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text" w:tblpXSpec="center" w:tblpY="1"/>
        <w:tblOverlap w:val="never"/>
        <w:tblW w:w="4832" w:type="pct"/>
        <w:tblLook w:val="04A0" w:firstRow="1" w:lastRow="0" w:firstColumn="1" w:lastColumn="0" w:noHBand="0" w:noVBand="1"/>
      </w:tblPr>
      <w:tblGrid>
        <w:gridCol w:w="557"/>
        <w:gridCol w:w="2619"/>
        <w:gridCol w:w="2378"/>
        <w:gridCol w:w="574"/>
        <w:gridCol w:w="2152"/>
        <w:gridCol w:w="33"/>
        <w:gridCol w:w="475"/>
        <w:gridCol w:w="1467"/>
        <w:gridCol w:w="475"/>
        <w:gridCol w:w="4655"/>
      </w:tblGrid>
      <w:tr w:rsidR="00416D37" w:rsidRPr="002F55C6" w14:paraId="15A46A1A" w14:textId="77777777" w:rsidTr="002249C9">
        <w:trPr>
          <w:trHeight w:val="454"/>
        </w:trPr>
        <w:tc>
          <w:tcPr>
            <w:tcW w:w="913" w:type="pct"/>
            <w:gridSpan w:val="2"/>
            <w:shd w:val="clear" w:color="auto" w:fill="F2F2F2" w:themeFill="background1" w:themeFillShade="F2"/>
            <w:vAlign w:val="center"/>
          </w:tcPr>
          <w:p w14:paraId="566A9D9E" w14:textId="77777777" w:rsidR="00416D37" w:rsidRPr="002F55C6" w:rsidRDefault="00416D37" w:rsidP="002249C9">
            <w:pPr>
              <w:rPr>
                <w:rFonts w:ascii="Times New Roman" w:hAnsi="Times New Roman" w:cs="Times New Roman"/>
                <w:b/>
              </w:rPr>
            </w:pPr>
            <w:r w:rsidRPr="002F55C6">
              <w:rPr>
                <w:rFonts w:ascii="Times New Roman" w:hAnsi="Times New Roman" w:cs="Times New Roman"/>
                <w:b/>
              </w:rPr>
              <w:t>Prosesin Adı:</w:t>
            </w:r>
          </w:p>
        </w:tc>
        <w:tc>
          <w:tcPr>
            <w:tcW w:w="4087" w:type="pct"/>
            <w:gridSpan w:val="8"/>
            <w:vAlign w:val="center"/>
          </w:tcPr>
          <w:p w14:paraId="532D8DC4" w14:textId="77777777" w:rsidR="00416D37" w:rsidRPr="002F55C6" w:rsidRDefault="003847AC" w:rsidP="002249C9">
            <w:pPr>
              <w:pStyle w:val="ListeParagraf"/>
              <w:spacing w:after="0" w:line="240" w:lineRule="auto"/>
              <w:ind w:left="142"/>
              <w:jc w:val="both"/>
              <w:rPr>
                <w:rFonts w:eastAsia="Times New Roman"/>
                <w:bCs/>
                <w:sz w:val="22"/>
                <w:szCs w:val="22"/>
              </w:rPr>
            </w:pPr>
            <w:r w:rsidRPr="002F55C6">
              <w:rPr>
                <w:sz w:val="22"/>
                <w:szCs w:val="22"/>
              </w:rPr>
              <w:t>Satın Alma</w:t>
            </w:r>
            <w:r w:rsidR="00416D37" w:rsidRPr="002F55C6">
              <w:rPr>
                <w:sz w:val="22"/>
                <w:szCs w:val="22"/>
              </w:rPr>
              <w:t xml:space="preserve"> Prosesi</w:t>
            </w:r>
          </w:p>
        </w:tc>
      </w:tr>
      <w:tr w:rsidR="00DE5799" w:rsidRPr="002F55C6" w14:paraId="60F3D852" w14:textId="77777777" w:rsidTr="002249C9">
        <w:trPr>
          <w:trHeight w:val="454"/>
        </w:trPr>
        <w:tc>
          <w:tcPr>
            <w:tcW w:w="913" w:type="pct"/>
            <w:gridSpan w:val="2"/>
            <w:shd w:val="clear" w:color="auto" w:fill="F2F2F2" w:themeFill="background1" w:themeFillShade="F2"/>
            <w:vAlign w:val="center"/>
          </w:tcPr>
          <w:p w14:paraId="5F872F60" w14:textId="77777777" w:rsidR="00221F20" w:rsidRPr="002F55C6" w:rsidRDefault="00475E92" w:rsidP="002249C9">
            <w:pPr>
              <w:rPr>
                <w:rFonts w:ascii="Times New Roman" w:hAnsi="Times New Roman" w:cs="Times New Roman"/>
                <w:b/>
              </w:rPr>
            </w:pPr>
            <w:r w:rsidRPr="002F55C6">
              <w:rPr>
                <w:rFonts w:ascii="Times New Roman" w:hAnsi="Times New Roman" w:cs="Times New Roman"/>
                <w:b/>
              </w:rPr>
              <w:t xml:space="preserve">Prosesin Amacı:  </w:t>
            </w:r>
          </w:p>
        </w:tc>
        <w:tc>
          <w:tcPr>
            <w:tcW w:w="4087" w:type="pct"/>
            <w:gridSpan w:val="8"/>
            <w:vAlign w:val="center"/>
          </w:tcPr>
          <w:p w14:paraId="60315E19" w14:textId="387BEC13" w:rsidR="00221F20" w:rsidRPr="002F55C6" w:rsidRDefault="003847AC" w:rsidP="002249C9">
            <w:pPr>
              <w:tabs>
                <w:tab w:val="left" w:pos="284"/>
              </w:tabs>
              <w:jc w:val="both"/>
              <w:rPr>
                <w:rFonts w:ascii="Times New Roman" w:hAnsi="Times New Roman" w:cs="Times New Roman"/>
              </w:rPr>
            </w:pPr>
            <w:r w:rsidRPr="002F55C6">
              <w:rPr>
                <w:rFonts w:ascii="Times New Roman" w:hAnsi="Times New Roman" w:cs="Times New Roman"/>
              </w:rPr>
              <w:t>Bu prose</w:t>
            </w:r>
            <w:r w:rsidR="000A25CE" w:rsidRPr="002F55C6">
              <w:rPr>
                <w:rFonts w:ascii="Times New Roman" w:hAnsi="Times New Roman" w:cs="Times New Roman"/>
              </w:rPr>
              <w:t>si</w:t>
            </w:r>
            <w:r w:rsidRPr="002F55C6">
              <w:rPr>
                <w:rFonts w:ascii="Times New Roman" w:hAnsi="Times New Roman" w:cs="Times New Roman"/>
              </w:rPr>
              <w:t>n</w:t>
            </w:r>
            <w:r w:rsidR="00A54D45">
              <w:rPr>
                <w:rFonts w:ascii="Times New Roman" w:hAnsi="Times New Roman" w:cs="Times New Roman"/>
              </w:rPr>
              <w:t xml:space="preserve"> </w:t>
            </w:r>
            <w:r w:rsidR="007B0B60" w:rsidRPr="002F55C6">
              <w:rPr>
                <w:rFonts w:ascii="Times New Roman" w:hAnsi="Times New Roman" w:cs="Times New Roman"/>
              </w:rPr>
              <w:t xml:space="preserve">amacı; Kadıköy Halk Eğitim Merkezi’nde </w:t>
            </w:r>
            <w:r w:rsidRPr="002F55C6">
              <w:rPr>
                <w:rFonts w:ascii="Times New Roman" w:hAnsi="Times New Roman" w:cs="Times New Roman"/>
              </w:rPr>
              <w:t>ihtiyaç olan her türlü ürün ve hizmetin temini esnasında uyulması gereken yöntem ve teknikleri belirlemek, okulumuzun ihtiyacı olan ham madde, mal, yedek parça ve hizmetin uygun tedarikçiler tarafından yerine getirilmesini sağlamaktır</w:t>
            </w:r>
          </w:p>
        </w:tc>
      </w:tr>
      <w:tr w:rsidR="00DE5799" w:rsidRPr="002F55C6" w14:paraId="72AA8AF2" w14:textId="77777777" w:rsidTr="002249C9">
        <w:trPr>
          <w:trHeight w:val="293"/>
        </w:trPr>
        <w:tc>
          <w:tcPr>
            <w:tcW w:w="913" w:type="pct"/>
            <w:gridSpan w:val="2"/>
            <w:shd w:val="clear" w:color="auto" w:fill="F2F2F2" w:themeFill="background1" w:themeFillShade="F2"/>
            <w:vAlign w:val="center"/>
          </w:tcPr>
          <w:p w14:paraId="05BEA992" w14:textId="77777777" w:rsidR="005946AB" w:rsidRPr="002F55C6" w:rsidRDefault="00475E92" w:rsidP="002249C9">
            <w:pPr>
              <w:rPr>
                <w:rFonts w:ascii="Times New Roman" w:hAnsi="Times New Roman" w:cs="Times New Roman"/>
                <w:b/>
              </w:rPr>
            </w:pPr>
            <w:r w:rsidRPr="002F55C6">
              <w:rPr>
                <w:rFonts w:ascii="Times New Roman" w:hAnsi="Times New Roman" w:cs="Times New Roman"/>
                <w:b/>
              </w:rPr>
              <w:t>Kapsamı:</w:t>
            </w:r>
          </w:p>
        </w:tc>
        <w:tc>
          <w:tcPr>
            <w:tcW w:w="4087" w:type="pct"/>
            <w:gridSpan w:val="8"/>
            <w:vAlign w:val="center"/>
          </w:tcPr>
          <w:p w14:paraId="7E7BE91A" w14:textId="77777777" w:rsidR="005946AB" w:rsidRPr="002F55C6" w:rsidRDefault="003847AC" w:rsidP="002249C9">
            <w:pPr>
              <w:spacing w:line="288" w:lineRule="auto"/>
              <w:jc w:val="both"/>
              <w:rPr>
                <w:rFonts w:ascii="Times New Roman" w:hAnsi="Times New Roman" w:cs="Times New Roman"/>
              </w:rPr>
            </w:pPr>
            <w:r w:rsidRPr="002F55C6">
              <w:rPr>
                <w:rFonts w:ascii="Times New Roman" w:hAnsi="Times New Roman" w:cs="Times New Roman"/>
              </w:rPr>
              <w:t xml:space="preserve">Okulumuzun ekipman, makine, eğitim-öğretim materyali, atölye, araç-gereçleri ve hizmet ihtiyaçlarının planlanması, şartnamelerin hazırlanması, </w:t>
            </w:r>
            <w:r w:rsidRPr="002F55C6">
              <w:rPr>
                <w:rFonts w:ascii="Times New Roman" w:eastAsia="Times New Roman" w:hAnsi="Times New Roman" w:cs="Times New Roman"/>
              </w:rPr>
              <w:t>tedarikçi firma değerlendirmesi</w:t>
            </w:r>
            <w:r w:rsidRPr="002F55C6">
              <w:rPr>
                <w:rFonts w:ascii="Times New Roman" w:hAnsi="Times New Roman" w:cs="Times New Roman"/>
              </w:rPr>
              <w:t xml:space="preserve"> ve sözleşme yapılarak satın alımların gerçekleştirilmesini ve izlenmesini kapsar.</w:t>
            </w:r>
          </w:p>
        </w:tc>
      </w:tr>
      <w:tr w:rsidR="00DE5799" w:rsidRPr="002F55C6" w14:paraId="5A202B6A" w14:textId="77777777" w:rsidTr="002249C9">
        <w:trPr>
          <w:trHeight w:val="399"/>
        </w:trPr>
        <w:tc>
          <w:tcPr>
            <w:tcW w:w="913" w:type="pct"/>
            <w:gridSpan w:val="2"/>
            <w:shd w:val="clear" w:color="auto" w:fill="F2F2F2" w:themeFill="background1" w:themeFillShade="F2"/>
            <w:vAlign w:val="center"/>
          </w:tcPr>
          <w:p w14:paraId="13A1538A" w14:textId="77777777" w:rsidR="005946AB" w:rsidRPr="002F55C6" w:rsidRDefault="00A70678" w:rsidP="002249C9">
            <w:pPr>
              <w:rPr>
                <w:rFonts w:ascii="Times New Roman" w:hAnsi="Times New Roman" w:cs="Times New Roman"/>
                <w:b/>
              </w:rPr>
            </w:pPr>
            <w:r w:rsidRPr="002F55C6">
              <w:rPr>
                <w:rFonts w:ascii="Times New Roman" w:hAnsi="Times New Roman" w:cs="Times New Roman"/>
                <w:b/>
              </w:rPr>
              <w:t xml:space="preserve">Sorumluluk ve Yetki:  </w:t>
            </w:r>
          </w:p>
        </w:tc>
        <w:tc>
          <w:tcPr>
            <w:tcW w:w="4087" w:type="pct"/>
            <w:gridSpan w:val="8"/>
            <w:vAlign w:val="center"/>
          </w:tcPr>
          <w:p w14:paraId="2F0E7EB8" w14:textId="77777777" w:rsidR="005946AB" w:rsidRPr="002F55C6" w:rsidRDefault="00ED0A31" w:rsidP="002249C9">
            <w:pPr>
              <w:rPr>
                <w:rFonts w:ascii="Times New Roman" w:hAnsi="Times New Roman" w:cs="Times New Roman"/>
              </w:rPr>
            </w:pPr>
            <w:bookmarkStart w:id="0" w:name="OLE_LINK5"/>
            <w:bookmarkStart w:id="1" w:name="OLE_LINK6"/>
            <w:bookmarkStart w:id="2" w:name="OLE_LINK7"/>
            <w:r w:rsidRPr="002F55C6">
              <w:rPr>
                <w:rFonts w:ascii="Times New Roman" w:hAnsi="Times New Roman" w:cs="Times New Roman"/>
                <w:color w:val="000000"/>
              </w:rPr>
              <w:t xml:space="preserve">Okul </w:t>
            </w:r>
            <w:bookmarkEnd w:id="0"/>
            <w:bookmarkEnd w:id="1"/>
            <w:bookmarkEnd w:id="2"/>
            <w:r w:rsidR="004A518E" w:rsidRPr="002F55C6">
              <w:rPr>
                <w:rFonts w:ascii="Times New Roman" w:hAnsi="Times New Roman" w:cs="Times New Roman"/>
                <w:color w:val="000000"/>
              </w:rPr>
              <w:t>Müdürü, Müdür</w:t>
            </w:r>
            <w:r w:rsidRPr="002F55C6">
              <w:rPr>
                <w:rFonts w:ascii="Times New Roman" w:hAnsi="Times New Roman" w:cs="Times New Roman"/>
                <w:color w:val="000000"/>
              </w:rPr>
              <w:t xml:space="preserve"> Yardımcısı, </w:t>
            </w:r>
            <w:r w:rsidRPr="002F55C6">
              <w:rPr>
                <w:rFonts w:ascii="Times New Roman" w:hAnsi="Times New Roman" w:cs="Times New Roman"/>
              </w:rPr>
              <w:t xml:space="preserve">Satın Alma Komisyonu, </w:t>
            </w:r>
            <w:r w:rsidRPr="002F55C6">
              <w:rPr>
                <w:rFonts w:ascii="Times New Roman" w:hAnsi="Times New Roman" w:cs="Times New Roman"/>
                <w:bCs/>
              </w:rPr>
              <w:t>Proses Sorumluları</w:t>
            </w:r>
          </w:p>
        </w:tc>
      </w:tr>
      <w:tr w:rsidR="00DE5799" w:rsidRPr="002F55C6" w14:paraId="7AB98D59" w14:textId="77777777" w:rsidTr="002249C9">
        <w:trPr>
          <w:trHeight w:val="335"/>
        </w:trPr>
        <w:tc>
          <w:tcPr>
            <w:tcW w:w="913" w:type="pct"/>
            <w:gridSpan w:val="2"/>
            <w:shd w:val="clear" w:color="auto" w:fill="F2F2F2" w:themeFill="background1" w:themeFillShade="F2"/>
            <w:vAlign w:val="center"/>
          </w:tcPr>
          <w:p w14:paraId="1F2E61CB" w14:textId="77777777" w:rsidR="005946AB" w:rsidRPr="002F55C6" w:rsidRDefault="005A5B22" w:rsidP="002249C9">
            <w:pPr>
              <w:rPr>
                <w:rFonts w:ascii="Times New Roman" w:hAnsi="Times New Roman" w:cs="Times New Roman"/>
                <w:b/>
              </w:rPr>
            </w:pPr>
            <w:r w:rsidRPr="002F55C6">
              <w:rPr>
                <w:rFonts w:ascii="Times New Roman" w:hAnsi="Times New Roman" w:cs="Times New Roman"/>
                <w:b/>
              </w:rPr>
              <w:t>Gözden Geçirme Periyodu</w:t>
            </w:r>
            <w:r w:rsidR="00D77A14" w:rsidRPr="002F55C6">
              <w:rPr>
                <w:rFonts w:ascii="Times New Roman" w:hAnsi="Times New Roman" w:cs="Times New Roman"/>
                <w:b/>
              </w:rPr>
              <w:t xml:space="preserve"> ve Sorumlusu</w:t>
            </w:r>
            <w:r w:rsidRPr="002F55C6">
              <w:rPr>
                <w:rFonts w:ascii="Times New Roman" w:hAnsi="Times New Roman" w:cs="Times New Roman"/>
                <w:b/>
              </w:rPr>
              <w:t>:</w:t>
            </w:r>
          </w:p>
        </w:tc>
        <w:tc>
          <w:tcPr>
            <w:tcW w:w="4087" w:type="pct"/>
            <w:gridSpan w:val="8"/>
            <w:vAlign w:val="center"/>
          </w:tcPr>
          <w:p w14:paraId="516A6BE2" w14:textId="77777777" w:rsidR="005946AB" w:rsidRPr="002F55C6" w:rsidRDefault="005A5B22" w:rsidP="002249C9">
            <w:pPr>
              <w:rPr>
                <w:rFonts w:ascii="Times New Roman" w:hAnsi="Times New Roman" w:cs="Times New Roman"/>
              </w:rPr>
            </w:pPr>
            <w:r w:rsidRPr="002F55C6">
              <w:rPr>
                <w:rFonts w:ascii="Times New Roman" w:hAnsi="Times New Roman" w:cs="Times New Roman"/>
              </w:rPr>
              <w:t>İhtiyaç Duyulduğunda</w:t>
            </w:r>
            <w:r w:rsidR="004A518E" w:rsidRPr="002F55C6">
              <w:rPr>
                <w:rFonts w:ascii="Times New Roman" w:hAnsi="Times New Roman" w:cs="Times New Roman"/>
              </w:rPr>
              <w:t>/ Süreç</w:t>
            </w:r>
            <w:r w:rsidR="003847AC" w:rsidRPr="002F55C6">
              <w:rPr>
                <w:rFonts w:ascii="Times New Roman" w:eastAsia="Times New Roman" w:hAnsi="Times New Roman" w:cs="Times New Roman"/>
                <w:bCs/>
              </w:rPr>
              <w:t xml:space="preserve"> Sorumlusu</w:t>
            </w:r>
          </w:p>
        </w:tc>
      </w:tr>
      <w:tr w:rsidR="00620490" w:rsidRPr="002F55C6" w14:paraId="483A1C18" w14:textId="77777777" w:rsidTr="002249C9">
        <w:trPr>
          <w:trHeight w:val="335"/>
        </w:trPr>
        <w:tc>
          <w:tcPr>
            <w:tcW w:w="913" w:type="pct"/>
            <w:gridSpan w:val="2"/>
            <w:shd w:val="clear" w:color="auto" w:fill="F2F2F2" w:themeFill="background1" w:themeFillShade="F2"/>
            <w:vAlign w:val="center"/>
          </w:tcPr>
          <w:p w14:paraId="3B707DC7" w14:textId="77777777" w:rsidR="00620490" w:rsidRPr="002F55C6" w:rsidRDefault="00620490" w:rsidP="002249C9">
            <w:pPr>
              <w:rPr>
                <w:rFonts w:ascii="Times New Roman" w:hAnsi="Times New Roman" w:cs="Times New Roman"/>
                <w:b/>
              </w:rPr>
            </w:pPr>
            <w:r w:rsidRPr="002F55C6">
              <w:rPr>
                <w:rFonts w:ascii="Times New Roman" w:hAnsi="Times New Roman" w:cs="Times New Roman"/>
                <w:b/>
              </w:rPr>
              <w:t>Proses Hedefi:</w:t>
            </w:r>
          </w:p>
        </w:tc>
        <w:tc>
          <w:tcPr>
            <w:tcW w:w="4087" w:type="pct"/>
            <w:gridSpan w:val="8"/>
            <w:vAlign w:val="center"/>
          </w:tcPr>
          <w:p w14:paraId="65960B3D" w14:textId="77777777" w:rsidR="00620490" w:rsidRPr="002F55C6" w:rsidRDefault="004A518E" w:rsidP="002249C9">
            <w:pPr>
              <w:rPr>
                <w:rFonts w:ascii="Times New Roman" w:hAnsi="Times New Roman" w:cs="Times New Roman"/>
                <w:color w:val="FF0000"/>
              </w:rPr>
            </w:pPr>
            <w:r w:rsidRPr="002F55C6">
              <w:rPr>
                <w:rFonts w:ascii="Times New Roman" w:hAnsi="Times New Roman" w:cs="Times New Roman"/>
              </w:rPr>
              <w:t>Satın Alınan Malzemelerin Teknik Şartnameye %100 Uygun Olması</w:t>
            </w:r>
          </w:p>
        </w:tc>
      </w:tr>
      <w:tr w:rsidR="00F62E30" w:rsidRPr="002F55C6" w14:paraId="6CAD30BF" w14:textId="77777777" w:rsidTr="002249C9">
        <w:trPr>
          <w:trHeight w:val="416"/>
        </w:trPr>
        <w:tc>
          <w:tcPr>
            <w:tcW w:w="913" w:type="pct"/>
            <w:gridSpan w:val="2"/>
            <w:shd w:val="clear" w:color="auto" w:fill="F2F2F2" w:themeFill="background1" w:themeFillShade="F2"/>
            <w:vAlign w:val="center"/>
          </w:tcPr>
          <w:p w14:paraId="7854A500" w14:textId="77777777" w:rsidR="00F62E30" w:rsidRPr="002F55C6" w:rsidRDefault="00F62E30" w:rsidP="002249C9">
            <w:pPr>
              <w:rPr>
                <w:rFonts w:ascii="Times New Roman" w:hAnsi="Times New Roman" w:cs="Times New Roman"/>
                <w:b/>
              </w:rPr>
            </w:pPr>
            <w:r w:rsidRPr="002F55C6">
              <w:rPr>
                <w:rFonts w:ascii="Times New Roman" w:hAnsi="Times New Roman" w:cs="Times New Roman"/>
                <w:b/>
              </w:rPr>
              <w:t>Ölçme Metodu:</w:t>
            </w:r>
          </w:p>
        </w:tc>
        <w:tc>
          <w:tcPr>
            <w:tcW w:w="4087" w:type="pct"/>
            <w:gridSpan w:val="8"/>
            <w:vAlign w:val="center"/>
          </w:tcPr>
          <w:p w14:paraId="624ADA7F" w14:textId="77777777" w:rsidR="00F62E30" w:rsidRPr="002F55C6" w:rsidRDefault="00AE527C" w:rsidP="002249C9">
            <w:pPr>
              <w:rPr>
                <w:rFonts w:ascii="Times New Roman" w:hAnsi="Times New Roman" w:cs="Times New Roman"/>
                <w:color w:val="000000"/>
              </w:rPr>
            </w:pPr>
            <w:r w:rsidRPr="002F55C6">
              <w:rPr>
                <w:rFonts w:ascii="Times New Roman" w:hAnsi="Times New Roman" w:cs="Times New Roman"/>
                <w:color w:val="000000"/>
              </w:rPr>
              <w:t>Satın alınan Ürün veya Hizmetler ile iliği Memnuniyet Oranı (Anketler</w:t>
            </w:r>
            <w:r w:rsidR="004A518E" w:rsidRPr="002F55C6">
              <w:rPr>
                <w:rFonts w:ascii="Times New Roman" w:hAnsi="Times New Roman" w:cs="Times New Roman"/>
                <w:color w:val="000000"/>
              </w:rPr>
              <w:t>), Zamanında</w:t>
            </w:r>
            <w:r w:rsidR="00FB355B" w:rsidRPr="002F55C6">
              <w:rPr>
                <w:rFonts w:ascii="Times New Roman" w:hAnsi="Times New Roman" w:cs="Times New Roman"/>
                <w:color w:val="000000"/>
              </w:rPr>
              <w:t xml:space="preserve"> teslim </w:t>
            </w:r>
            <w:r w:rsidR="004A518E" w:rsidRPr="002F55C6">
              <w:rPr>
                <w:rFonts w:ascii="Times New Roman" w:hAnsi="Times New Roman" w:cs="Times New Roman"/>
                <w:color w:val="000000"/>
              </w:rPr>
              <w:t>sayısı, Reddedilen</w:t>
            </w:r>
            <w:r w:rsidR="00FB355B" w:rsidRPr="002F55C6">
              <w:rPr>
                <w:rFonts w:ascii="Times New Roman" w:hAnsi="Times New Roman" w:cs="Times New Roman"/>
                <w:color w:val="000000"/>
              </w:rPr>
              <w:t xml:space="preserve"> satın alma oranı/Toplam Sipariş sayısı</w:t>
            </w:r>
          </w:p>
        </w:tc>
      </w:tr>
      <w:tr w:rsidR="005A5B22" w:rsidRPr="002F55C6" w14:paraId="208620CC" w14:textId="77777777" w:rsidTr="00757FE6">
        <w:trPr>
          <w:cantSplit/>
          <w:trHeight w:val="1879"/>
        </w:trPr>
        <w:tc>
          <w:tcPr>
            <w:tcW w:w="160" w:type="pct"/>
            <w:shd w:val="clear" w:color="auto" w:fill="FFF2CC" w:themeFill="accent4" w:themeFillTint="33"/>
            <w:textDirection w:val="btLr"/>
            <w:vAlign w:val="center"/>
          </w:tcPr>
          <w:p w14:paraId="4B33FDD5" w14:textId="77777777" w:rsidR="005946AB" w:rsidRPr="002F55C6" w:rsidRDefault="005946AB" w:rsidP="002249C9">
            <w:pPr>
              <w:ind w:left="113" w:right="113"/>
              <w:jc w:val="center"/>
              <w:rPr>
                <w:rFonts w:ascii="Times New Roman" w:hAnsi="Times New Roman" w:cs="Times New Roman"/>
                <w:b/>
              </w:rPr>
            </w:pPr>
            <w:r w:rsidRPr="002F55C6">
              <w:rPr>
                <w:rFonts w:ascii="Times New Roman" w:hAnsi="Times New Roman" w:cs="Times New Roman"/>
                <w:b/>
              </w:rPr>
              <w:t>GİRDİLER</w:t>
            </w:r>
          </w:p>
        </w:tc>
        <w:tc>
          <w:tcPr>
            <w:tcW w:w="1437" w:type="pct"/>
            <w:gridSpan w:val="2"/>
            <w:vAlign w:val="center"/>
          </w:tcPr>
          <w:p w14:paraId="249DA454" w14:textId="542AF49D" w:rsidR="00402869" w:rsidRPr="002F55C6" w:rsidRDefault="002B4F88" w:rsidP="002249C9">
            <w:pPr>
              <w:pStyle w:val="ListeParagraf"/>
              <w:spacing w:after="0" w:line="240" w:lineRule="auto"/>
              <w:ind w:left="0"/>
              <w:rPr>
                <w:color w:val="000000"/>
                <w:sz w:val="22"/>
                <w:szCs w:val="22"/>
              </w:rPr>
            </w:pPr>
            <w:r w:rsidRPr="002F55C6">
              <w:rPr>
                <w:color w:val="000000"/>
                <w:sz w:val="22"/>
                <w:szCs w:val="22"/>
              </w:rPr>
              <w:t>Malzeme Talep</w:t>
            </w:r>
            <w:r w:rsidR="00A54D45">
              <w:rPr>
                <w:color w:val="000000"/>
                <w:sz w:val="22"/>
                <w:szCs w:val="22"/>
              </w:rPr>
              <w:t xml:space="preserve"> F</w:t>
            </w:r>
            <w:r w:rsidR="002E7257" w:rsidRPr="002F55C6">
              <w:rPr>
                <w:color w:val="000000"/>
                <w:sz w:val="22"/>
                <w:szCs w:val="22"/>
              </w:rPr>
              <w:t>ormları</w:t>
            </w:r>
            <w:r w:rsidR="00A64CB4" w:rsidRPr="002F55C6">
              <w:rPr>
                <w:color w:val="000000"/>
                <w:sz w:val="22"/>
                <w:szCs w:val="22"/>
              </w:rPr>
              <w:t xml:space="preserve">,  </w:t>
            </w:r>
          </w:p>
          <w:p w14:paraId="4EB5FD16" w14:textId="3626AFAD" w:rsidR="00A64CB4" w:rsidRPr="002F55C6" w:rsidRDefault="00A64CB4" w:rsidP="002249C9">
            <w:pPr>
              <w:pStyle w:val="ListeParagraf"/>
              <w:spacing w:after="0" w:line="240" w:lineRule="auto"/>
              <w:ind w:left="0"/>
              <w:rPr>
                <w:color w:val="000000"/>
                <w:sz w:val="22"/>
                <w:szCs w:val="22"/>
              </w:rPr>
            </w:pPr>
            <w:r w:rsidRPr="002F55C6">
              <w:rPr>
                <w:color w:val="000000"/>
                <w:sz w:val="22"/>
                <w:szCs w:val="22"/>
              </w:rPr>
              <w:t>Satın Alma Komisyon</w:t>
            </w:r>
            <w:r w:rsidR="002E7257" w:rsidRPr="002F55C6">
              <w:rPr>
                <w:color w:val="000000"/>
                <w:sz w:val="22"/>
                <w:szCs w:val="22"/>
              </w:rPr>
              <w:t xml:space="preserve"> </w:t>
            </w:r>
            <w:r w:rsidR="00A54D45">
              <w:rPr>
                <w:color w:val="000000"/>
                <w:sz w:val="22"/>
                <w:szCs w:val="22"/>
              </w:rPr>
              <w:t>R</w:t>
            </w:r>
            <w:r w:rsidR="002E7257" w:rsidRPr="002F55C6">
              <w:rPr>
                <w:color w:val="000000"/>
                <w:sz w:val="22"/>
                <w:szCs w:val="22"/>
              </w:rPr>
              <w:t>aporları,</w:t>
            </w:r>
          </w:p>
          <w:p w14:paraId="36BB1547" w14:textId="77777777" w:rsidR="00402869" w:rsidRPr="002F55C6" w:rsidRDefault="00402869" w:rsidP="002249C9">
            <w:pPr>
              <w:pStyle w:val="ListeParagraf"/>
              <w:spacing w:after="0" w:line="240" w:lineRule="auto"/>
              <w:ind w:left="0"/>
              <w:rPr>
                <w:rFonts w:eastAsiaTheme="minorHAnsi"/>
                <w:sz w:val="22"/>
                <w:szCs w:val="22"/>
              </w:rPr>
            </w:pPr>
            <w:r w:rsidRPr="002F55C6">
              <w:rPr>
                <w:rFonts w:eastAsiaTheme="minorHAnsi"/>
                <w:sz w:val="22"/>
                <w:szCs w:val="22"/>
              </w:rPr>
              <w:t>Gerekiyorsa İhale Dokümanları</w:t>
            </w:r>
            <w:r w:rsidR="002E7257" w:rsidRPr="002F55C6">
              <w:rPr>
                <w:rFonts w:eastAsiaTheme="minorHAnsi"/>
                <w:sz w:val="22"/>
                <w:szCs w:val="22"/>
              </w:rPr>
              <w:t>,</w:t>
            </w:r>
          </w:p>
          <w:p w14:paraId="422C07EE" w14:textId="77777777" w:rsidR="008A1E1D" w:rsidRPr="002F55C6" w:rsidRDefault="008A1E1D" w:rsidP="002249C9">
            <w:pPr>
              <w:jc w:val="both"/>
              <w:rPr>
                <w:rFonts w:ascii="Times New Roman" w:hAnsi="Times New Roman" w:cs="Times New Roman"/>
              </w:rPr>
            </w:pPr>
            <w:r w:rsidRPr="002F55C6">
              <w:rPr>
                <w:rFonts w:ascii="Times New Roman" w:hAnsi="Times New Roman" w:cs="Times New Roman"/>
              </w:rPr>
              <w:t>Firma Bilgi Katalogları</w:t>
            </w:r>
            <w:r w:rsidR="002E7257" w:rsidRPr="002F55C6">
              <w:rPr>
                <w:rFonts w:ascii="Times New Roman" w:hAnsi="Times New Roman" w:cs="Times New Roman"/>
              </w:rPr>
              <w:t>,</w:t>
            </w:r>
          </w:p>
          <w:p w14:paraId="2E3905B6" w14:textId="77777777" w:rsidR="00045256" w:rsidRPr="002F55C6" w:rsidRDefault="00045256" w:rsidP="002249C9">
            <w:pPr>
              <w:tabs>
                <w:tab w:val="num" w:pos="426"/>
              </w:tabs>
              <w:spacing w:before="120" w:after="120"/>
              <w:contextualSpacing/>
              <w:jc w:val="both"/>
              <w:rPr>
                <w:rFonts w:ascii="Times New Roman" w:hAnsi="Times New Roman" w:cs="Times New Roman"/>
                <w:noProof/>
              </w:rPr>
            </w:pPr>
            <w:r w:rsidRPr="002F55C6">
              <w:rPr>
                <w:rFonts w:ascii="Times New Roman" w:hAnsi="Times New Roman" w:cs="Times New Roman"/>
                <w:noProof/>
              </w:rPr>
              <w:t>Teslimat Süresi ve Şartları</w:t>
            </w:r>
            <w:r w:rsidR="002E7257" w:rsidRPr="002F55C6">
              <w:rPr>
                <w:rFonts w:ascii="Times New Roman" w:hAnsi="Times New Roman" w:cs="Times New Roman"/>
                <w:noProof/>
              </w:rPr>
              <w:t>,</w:t>
            </w:r>
          </w:p>
          <w:p w14:paraId="5C9CDF32" w14:textId="77777777" w:rsidR="009472E4" w:rsidRPr="002F55C6" w:rsidRDefault="00045256" w:rsidP="002249C9">
            <w:pPr>
              <w:tabs>
                <w:tab w:val="num" w:pos="426"/>
              </w:tabs>
              <w:spacing w:before="120" w:after="120"/>
              <w:contextualSpacing/>
              <w:jc w:val="both"/>
              <w:rPr>
                <w:rFonts w:ascii="Times New Roman" w:hAnsi="Times New Roman" w:cs="Times New Roman"/>
                <w:noProof/>
              </w:rPr>
            </w:pPr>
            <w:r w:rsidRPr="002F55C6">
              <w:rPr>
                <w:rFonts w:ascii="Times New Roman" w:hAnsi="Times New Roman" w:cs="Times New Roman"/>
                <w:noProof/>
              </w:rPr>
              <w:t>Ödeme Şartları</w:t>
            </w:r>
            <w:r w:rsidR="002E7257" w:rsidRPr="002F55C6">
              <w:rPr>
                <w:rFonts w:ascii="Times New Roman" w:hAnsi="Times New Roman" w:cs="Times New Roman"/>
                <w:noProof/>
              </w:rPr>
              <w:t>.</w:t>
            </w:r>
          </w:p>
        </w:tc>
        <w:tc>
          <w:tcPr>
            <w:tcW w:w="165" w:type="pct"/>
            <w:shd w:val="clear" w:color="auto" w:fill="BDD6EE" w:themeFill="accent5" w:themeFillTint="66"/>
            <w:textDirection w:val="btLr"/>
            <w:vAlign w:val="center"/>
          </w:tcPr>
          <w:p w14:paraId="092B7754" w14:textId="77777777" w:rsidR="005946AB" w:rsidRPr="002F55C6" w:rsidRDefault="005946AB" w:rsidP="002249C9">
            <w:pPr>
              <w:ind w:left="113" w:right="113"/>
              <w:jc w:val="center"/>
              <w:rPr>
                <w:rFonts w:ascii="Times New Roman" w:hAnsi="Times New Roman" w:cs="Times New Roman"/>
                <w:b/>
              </w:rPr>
            </w:pPr>
            <w:r w:rsidRPr="002F55C6">
              <w:rPr>
                <w:rFonts w:ascii="Times New Roman" w:hAnsi="Times New Roman" w:cs="Times New Roman"/>
                <w:b/>
              </w:rPr>
              <w:t>FAALİYETLER</w:t>
            </w:r>
          </w:p>
        </w:tc>
        <w:tc>
          <w:tcPr>
            <w:tcW w:w="1447" w:type="pct"/>
            <w:gridSpan w:val="4"/>
            <w:vAlign w:val="center"/>
          </w:tcPr>
          <w:p w14:paraId="638D9626" w14:textId="77777777" w:rsidR="005946AB" w:rsidRPr="002F55C6" w:rsidRDefault="009472E4" w:rsidP="002249C9">
            <w:pPr>
              <w:rPr>
                <w:rFonts w:ascii="Times New Roman" w:hAnsi="Times New Roman" w:cs="Times New Roman"/>
              </w:rPr>
            </w:pPr>
            <w:r w:rsidRPr="002F55C6">
              <w:rPr>
                <w:rFonts w:ascii="Times New Roman" w:hAnsi="Times New Roman" w:cs="Times New Roman"/>
              </w:rPr>
              <w:t>Görev, Yetki ve Sorumlulukları Belirleme</w:t>
            </w:r>
          </w:p>
          <w:p w14:paraId="49C61854" w14:textId="77777777" w:rsidR="00ED0A31" w:rsidRPr="002F55C6" w:rsidRDefault="00ED0A31" w:rsidP="002249C9">
            <w:pPr>
              <w:rPr>
                <w:rFonts w:ascii="Times New Roman" w:hAnsi="Times New Roman" w:cs="Times New Roman"/>
              </w:rPr>
            </w:pPr>
            <w:r w:rsidRPr="002F55C6">
              <w:rPr>
                <w:rFonts w:ascii="Times New Roman" w:hAnsi="Times New Roman" w:cs="Times New Roman"/>
              </w:rPr>
              <w:t>İhtiyaç ve eksiklerin tespit edilmesi</w:t>
            </w:r>
            <w:r w:rsidR="00D07CD0" w:rsidRPr="002F55C6">
              <w:rPr>
                <w:rFonts w:ascii="Times New Roman" w:hAnsi="Times New Roman" w:cs="Times New Roman"/>
              </w:rPr>
              <w:t>,</w:t>
            </w:r>
          </w:p>
          <w:p w14:paraId="4FA03744" w14:textId="77777777" w:rsidR="00FE5C02" w:rsidRPr="002F55C6" w:rsidRDefault="00FE5C02" w:rsidP="002249C9">
            <w:pPr>
              <w:rPr>
                <w:rFonts w:ascii="Times New Roman" w:hAnsi="Times New Roman" w:cs="Times New Roman"/>
              </w:rPr>
            </w:pPr>
            <w:r w:rsidRPr="002F55C6">
              <w:rPr>
                <w:rFonts w:ascii="Times New Roman" w:hAnsi="Times New Roman" w:cs="Times New Roman"/>
              </w:rPr>
              <w:t>İhtiyaçların onaylanması</w:t>
            </w:r>
            <w:r w:rsidR="00D07CD0" w:rsidRPr="002F55C6">
              <w:rPr>
                <w:rFonts w:ascii="Times New Roman" w:hAnsi="Times New Roman" w:cs="Times New Roman"/>
              </w:rPr>
              <w:t>,</w:t>
            </w:r>
          </w:p>
          <w:p w14:paraId="507502FE" w14:textId="77777777" w:rsidR="00ED0A31" w:rsidRPr="002F55C6" w:rsidRDefault="00ED0A31" w:rsidP="002249C9">
            <w:pPr>
              <w:rPr>
                <w:rFonts w:ascii="Times New Roman" w:hAnsi="Times New Roman" w:cs="Times New Roman"/>
              </w:rPr>
            </w:pPr>
            <w:r w:rsidRPr="002F55C6">
              <w:rPr>
                <w:rFonts w:ascii="Times New Roman" w:hAnsi="Times New Roman" w:cs="Times New Roman"/>
              </w:rPr>
              <w:t>Piyasa fiyat araştırması</w:t>
            </w:r>
            <w:r w:rsidR="00D07CD0" w:rsidRPr="002F55C6">
              <w:rPr>
                <w:rFonts w:ascii="Times New Roman" w:hAnsi="Times New Roman" w:cs="Times New Roman"/>
              </w:rPr>
              <w:t>,</w:t>
            </w:r>
          </w:p>
          <w:p w14:paraId="3400BB91" w14:textId="77777777" w:rsidR="00ED0A31" w:rsidRPr="002F55C6" w:rsidRDefault="000B18FA" w:rsidP="002249C9">
            <w:pPr>
              <w:rPr>
                <w:rFonts w:ascii="Times New Roman" w:hAnsi="Times New Roman" w:cs="Times New Roman"/>
              </w:rPr>
            </w:pPr>
            <w:r w:rsidRPr="002F55C6">
              <w:rPr>
                <w:rFonts w:ascii="Times New Roman" w:hAnsi="Times New Roman" w:cs="Times New Roman"/>
              </w:rPr>
              <w:t>Malzeme takip sistemi</w:t>
            </w:r>
            <w:r w:rsidR="00D07CD0" w:rsidRPr="002F55C6">
              <w:rPr>
                <w:rFonts w:ascii="Times New Roman" w:hAnsi="Times New Roman" w:cs="Times New Roman"/>
              </w:rPr>
              <w:t>,</w:t>
            </w:r>
          </w:p>
          <w:p w14:paraId="1B2875BB" w14:textId="77777777" w:rsidR="00757FE6" w:rsidRPr="002F55C6" w:rsidRDefault="00ED0A31" w:rsidP="00882976">
            <w:pPr>
              <w:rPr>
                <w:rFonts w:ascii="Times New Roman" w:hAnsi="Times New Roman" w:cs="Times New Roman"/>
              </w:rPr>
            </w:pPr>
            <w:r w:rsidRPr="002F55C6">
              <w:rPr>
                <w:rFonts w:ascii="Times New Roman" w:hAnsi="Times New Roman" w:cs="Times New Roman"/>
              </w:rPr>
              <w:t>Satın alma şeklinin belirlenmesi</w:t>
            </w:r>
            <w:r w:rsidR="00D07CD0" w:rsidRPr="002F55C6">
              <w:rPr>
                <w:rFonts w:ascii="Times New Roman" w:hAnsi="Times New Roman" w:cs="Times New Roman"/>
              </w:rPr>
              <w:t>,</w:t>
            </w:r>
          </w:p>
          <w:p w14:paraId="7A39486B" w14:textId="77777777" w:rsidR="00ED0A31" w:rsidRPr="002F55C6" w:rsidRDefault="00757FE6" w:rsidP="00882976">
            <w:pPr>
              <w:rPr>
                <w:rFonts w:ascii="Times New Roman" w:hAnsi="Times New Roman" w:cs="Times New Roman"/>
              </w:rPr>
            </w:pPr>
            <w:r w:rsidRPr="002F55C6">
              <w:rPr>
                <w:rFonts w:ascii="Times New Roman" w:hAnsi="Times New Roman" w:cs="Times New Roman"/>
              </w:rPr>
              <w:t>Satın alınan malzemenin ürün ve hizmet üretim sorumlusuna zamanında teslimi.</w:t>
            </w:r>
          </w:p>
        </w:tc>
        <w:tc>
          <w:tcPr>
            <w:tcW w:w="159" w:type="pct"/>
            <w:shd w:val="clear" w:color="auto" w:fill="E2EFD9" w:themeFill="accent6" w:themeFillTint="33"/>
            <w:textDirection w:val="btLr"/>
            <w:vAlign w:val="center"/>
          </w:tcPr>
          <w:p w14:paraId="029C27A3" w14:textId="77777777" w:rsidR="005946AB" w:rsidRPr="002F55C6" w:rsidRDefault="005946AB" w:rsidP="002249C9">
            <w:pPr>
              <w:ind w:left="113" w:right="113"/>
              <w:jc w:val="center"/>
              <w:rPr>
                <w:rFonts w:ascii="Times New Roman" w:hAnsi="Times New Roman" w:cs="Times New Roman"/>
                <w:b/>
              </w:rPr>
            </w:pPr>
            <w:r w:rsidRPr="002F55C6">
              <w:rPr>
                <w:rFonts w:ascii="Times New Roman" w:hAnsi="Times New Roman" w:cs="Times New Roman"/>
                <w:b/>
              </w:rPr>
              <w:t>ÇIKTILAR</w:t>
            </w:r>
          </w:p>
        </w:tc>
        <w:tc>
          <w:tcPr>
            <w:tcW w:w="1632" w:type="pct"/>
            <w:vAlign w:val="center"/>
          </w:tcPr>
          <w:p w14:paraId="3BA947F2" w14:textId="77777777" w:rsidR="00A64CB4" w:rsidRPr="002F55C6" w:rsidRDefault="00882976" w:rsidP="002249C9">
            <w:pPr>
              <w:pStyle w:val="Default"/>
              <w:rPr>
                <w:sz w:val="22"/>
                <w:szCs w:val="22"/>
              </w:rPr>
            </w:pPr>
            <w:r w:rsidRPr="002F55C6">
              <w:rPr>
                <w:sz w:val="22"/>
                <w:szCs w:val="22"/>
              </w:rPr>
              <w:t>Şartnamelere uygun s</w:t>
            </w:r>
            <w:r w:rsidR="00A64CB4" w:rsidRPr="002F55C6">
              <w:rPr>
                <w:sz w:val="22"/>
                <w:szCs w:val="22"/>
              </w:rPr>
              <w:t>atın alınan Ürün veya Hizmetler</w:t>
            </w:r>
            <w:r w:rsidRPr="002F55C6">
              <w:rPr>
                <w:sz w:val="22"/>
                <w:szCs w:val="22"/>
              </w:rPr>
              <w:t>,</w:t>
            </w:r>
          </w:p>
          <w:p w14:paraId="6839DD70" w14:textId="77777777" w:rsidR="00A64CB4" w:rsidRPr="002F55C6" w:rsidRDefault="00A64CB4" w:rsidP="002249C9">
            <w:pPr>
              <w:pStyle w:val="Default"/>
              <w:rPr>
                <w:sz w:val="22"/>
                <w:szCs w:val="22"/>
              </w:rPr>
            </w:pPr>
            <w:r w:rsidRPr="002F55C6">
              <w:rPr>
                <w:sz w:val="22"/>
                <w:szCs w:val="22"/>
              </w:rPr>
              <w:t>Teslimat Kayıtları</w:t>
            </w:r>
            <w:r w:rsidR="00882976" w:rsidRPr="002F55C6">
              <w:rPr>
                <w:sz w:val="22"/>
                <w:szCs w:val="22"/>
              </w:rPr>
              <w:t>,</w:t>
            </w:r>
          </w:p>
          <w:p w14:paraId="0EF11052" w14:textId="77777777" w:rsidR="005470BB" w:rsidRPr="002F55C6" w:rsidRDefault="00A64CB4" w:rsidP="002249C9">
            <w:pPr>
              <w:pStyle w:val="Default"/>
              <w:rPr>
                <w:sz w:val="22"/>
                <w:szCs w:val="22"/>
              </w:rPr>
            </w:pPr>
            <w:r w:rsidRPr="002F55C6">
              <w:rPr>
                <w:sz w:val="22"/>
                <w:szCs w:val="22"/>
              </w:rPr>
              <w:t>Tedarikçi Değerlendirme Kayıtları</w:t>
            </w:r>
            <w:r w:rsidR="00D07CD0" w:rsidRPr="002F55C6">
              <w:rPr>
                <w:sz w:val="22"/>
                <w:szCs w:val="22"/>
              </w:rPr>
              <w:t>,</w:t>
            </w:r>
          </w:p>
          <w:p w14:paraId="510BCC37" w14:textId="77777777" w:rsidR="00D07CD0" w:rsidRPr="002F55C6" w:rsidRDefault="00D07CD0" w:rsidP="00D07CD0">
            <w:pPr>
              <w:pStyle w:val="Default"/>
              <w:rPr>
                <w:color w:val="auto"/>
                <w:sz w:val="22"/>
                <w:szCs w:val="22"/>
              </w:rPr>
            </w:pPr>
            <w:r w:rsidRPr="002F55C6">
              <w:rPr>
                <w:color w:val="auto"/>
                <w:sz w:val="22"/>
                <w:szCs w:val="22"/>
              </w:rPr>
              <w:t xml:space="preserve">Onaylı </w:t>
            </w:r>
            <w:r w:rsidRPr="002F55C6">
              <w:rPr>
                <w:sz w:val="22"/>
                <w:szCs w:val="22"/>
              </w:rPr>
              <w:t>Tedarikçi Listesi</w:t>
            </w:r>
          </w:p>
          <w:p w14:paraId="4CA63D2F" w14:textId="77777777" w:rsidR="007D5218" w:rsidRPr="002F55C6" w:rsidRDefault="005470BB" w:rsidP="00D07CD0">
            <w:pPr>
              <w:pStyle w:val="Default"/>
              <w:rPr>
                <w:noProof/>
                <w:color w:val="auto"/>
                <w:sz w:val="22"/>
                <w:szCs w:val="22"/>
              </w:rPr>
            </w:pPr>
            <w:r w:rsidRPr="002F55C6">
              <w:rPr>
                <w:noProof/>
                <w:color w:val="auto"/>
                <w:sz w:val="22"/>
                <w:szCs w:val="22"/>
              </w:rPr>
              <w:t>Uygunsuzluğun Kontrol</w:t>
            </w:r>
            <w:r w:rsidR="00757FE6" w:rsidRPr="002F55C6">
              <w:rPr>
                <w:noProof/>
                <w:color w:val="auto"/>
                <w:sz w:val="22"/>
                <w:szCs w:val="22"/>
              </w:rPr>
              <w:t>ü</w:t>
            </w:r>
            <w:r w:rsidR="00882976" w:rsidRPr="002F55C6">
              <w:rPr>
                <w:noProof/>
                <w:color w:val="auto"/>
                <w:sz w:val="22"/>
                <w:szCs w:val="22"/>
              </w:rPr>
              <w:t>.</w:t>
            </w:r>
          </w:p>
        </w:tc>
      </w:tr>
      <w:tr w:rsidR="00DE5799" w:rsidRPr="002F55C6" w14:paraId="45F2D1B9" w14:textId="77777777" w:rsidTr="002249C9">
        <w:trPr>
          <w:cantSplit/>
          <w:trHeight w:val="454"/>
        </w:trPr>
        <w:tc>
          <w:tcPr>
            <w:tcW w:w="1597" w:type="pct"/>
            <w:gridSpan w:val="3"/>
            <w:shd w:val="clear" w:color="auto" w:fill="FBE4D5" w:themeFill="accent2" w:themeFillTint="33"/>
            <w:vAlign w:val="center"/>
          </w:tcPr>
          <w:p w14:paraId="54A4FB17" w14:textId="77777777" w:rsidR="008D7BE0" w:rsidRPr="002F55C6" w:rsidRDefault="00466666" w:rsidP="002249C9">
            <w:pPr>
              <w:jc w:val="center"/>
              <w:rPr>
                <w:rFonts w:ascii="Times New Roman" w:hAnsi="Times New Roman" w:cs="Times New Roman"/>
              </w:rPr>
            </w:pPr>
            <w:r w:rsidRPr="002F55C6">
              <w:rPr>
                <w:rFonts w:ascii="Times New Roman" w:hAnsi="Times New Roman" w:cs="Times New Roman"/>
                <w:b/>
              </w:rPr>
              <w:t>GİRDİ</w:t>
            </w:r>
            <w:r w:rsidR="008D7BE0" w:rsidRPr="002F55C6">
              <w:rPr>
                <w:rFonts w:ascii="Times New Roman" w:hAnsi="Times New Roman" w:cs="Times New Roman"/>
                <w:b/>
              </w:rPr>
              <w:t xml:space="preserve"> KAYNAKLARI</w:t>
            </w:r>
          </w:p>
        </w:tc>
        <w:tc>
          <w:tcPr>
            <w:tcW w:w="1612" w:type="pct"/>
            <w:gridSpan w:val="5"/>
            <w:shd w:val="clear" w:color="auto" w:fill="FFE599" w:themeFill="accent4" w:themeFillTint="66"/>
            <w:vAlign w:val="center"/>
          </w:tcPr>
          <w:p w14:paraId="5841780C" w14:textId="77777777" w:rsidR="008D7BE0" w:rsidRPr="002F55C6" w:rsidRDefault="00466666" w:rsidP="002249C9">
            <w:pPr>
              <w:jc w:val="center"/>
              <w:rPr>
                <w:rFonts w:ascii="Times New Roman" w:hAnsi="Times New Roman" w:cs="Times New Roman"/>
              </w:rPr>
            </w:pPr>
            <w:r w:rsidRPr="002F55C6">
              <w:rPr>
                <w:rFonts w:ascii="Times New Roman" w:hAnsi="Times New Roman" w:cs="Times New Roman"/>
                <w:b/>
              </w:rPr>
              <w:t>ETKİLEDİĞİ VE ETKİLEN</w:t>
            </w:r>
            <w:r w:rsidR="007D5218" w:rsidRPr="002F55C6">
              <w:rPr>
                <w:rFonts w:ascii="Times New Roman" w:hAnsi="Times New Roman" w:cs="Times New Roman"/>
                <w:b/>
              </w:rPr>
              <w:t>DİĞİ PROSESLER</w:t>
            </w:r>
          </w:p>
        </w:tc>
        <w:tc>
          <w:tcPr>
            <w:tcW w:w="1791" w:type="pct"/>
            <w:gridSpan w:val="2"/>
            <w:shd w:val="clear" w:color="auto" w:fill="DEEAF6" w:themeFill="accent5" w:themeFillTint="33"/>
            <w:vAlign w:val="center"/>
          </w:tcPr>
          <w:p w14:paraId="62A74444" w14:textId="77777777" w:rsidR="008D7BE0" w:rsidRPr="002F55C6" w:rsidRDefault="008D7BE0" w:rsidP="002249C9">
            <w:pPr>
              <w:jc w:val="center"/>
              <w:rPr>
                <w:rFonts w:ascii="Times New Roman" w:hAnsi="Times New Roman" w:cs="Times New Roman"/>
              </w:rPr>
            </w:pPr>
            <w:r w:rsidRPr="002F55C6">
              <w:rPr>
                <w:rFonts w:ascii="Times New Roman" w:hAnsi="Times New Roman" w:cs="Times New Roman"/>
                <w:b/>
              </w:rPr>
              <w:t>ÇIKTILARI ALANLAR</w:t>
            </w:r>
          </w:p>
        </w:tc>
      </w:tr>
      <w:tr w:rsidR="007D5218" w:rsidRPr="002F55C6" w14:paraId="18B36623" w14:textId="77777777" w:rsidTr="002249C9">
        <w:trPr>
          <w:cantSplit/>
          <w:trHeight w:val="1134"/>
        </w:trPr>
        <w:tc>
          <w:tcPr>
            <w:tcW w:w="1597" w:type="pct"/>
            <w:gridSpan w:val="3"/>
            <w:tcBorders>
              <w:bottom w:val="single" w:sz="4" w:space="0" w:color="auto"/>
            </w:tcBorders>
            <w:shd w:val="clear" w:color="auto" w:fill="FBE4D5" w:themeFill="accent2" w:themeFillTint="33"/>
            <w:vAlign w:val="center"/>
          </w:tcPr>
          <w:p w14:paraId="0F648B10" w14:textId="77777777" w:rsidR="00A64CB4" w:rsidRPr="002F55C6" w:rsidRDefault="00A64CB4" w:rsidP="002249C9">
            <w:pPr>
              <w:rPr>
                <w:rFonts w:ascii="Times New Roman" w:hAnsi="Times New Roman" w:cs="Times New Roman"/>
              </w:rPr>
            </w:pPr>
            <w:r w:rsidRPr="002F55C6">
              <w:rPr>
                <w:rFonts w:ascii="Times New Roman" w:hAnsi="Times New Roman" w:cs="Times New Roman"/>
              </w:rPr>
              <w:t xml:space="preserve">Paydaş istekleri (Öğrenci-veli), </w:t>
            </w:r>
          </w:p>
          <w:p w14:paraId="1F37AB06" w14:textId="77777777" w:rsidR="002B4F88" w:rsidRPr="002F55C6" w:rsidRDefault="00A64CB4" w:rsidP="002249C9">
            <w:pPr>
              <w:rPr>
                <w:rFonts w:ascii="Times New Roman" w:hAnsi="Times New Roman" w:cs="Times New Roman"/>
              </w:rPr>
            </w:pPr>
            <w:r w:rsidRPr="002F55C6">
              <w:rPr>
                <w:rFonts w:ascii="Times New Roman" w:hAnsi="Times New Roman" w:cs="Times New Roman"/>
              </w:rPr>
              <w:t>Yasal Şartlar, mevzuat</w:t>
            </w:r>
            <w:r w:rsidR="002B4F88" w:rsidRPr="002F55C6">
              <w:rPr>
                <w:rFonts w:ascii="Times New Roman" w:hAnsi="Times New Roman" w:cs="Times New Roman"/>
              </w:rPr>
              <w:t xml:space="preserve"> ve Şartnameler,</w:t>
            </w:r>
          </w:p>
          <w:p w14:paraId="35A8C039" w14:textId="77777777" w:rsidR="00A64CB4" w:rsidRPr="002F55C6" w:rsidRDefault="00A64CB4" w:rsidP="002249C9">
            <w:pPr>
              <w:rPr>
                <w:rFonts w:ascii="Times New Roman" w:hAnsi="Times New Roman" w:cs="Times New Roman"/>
              </w:rPr>
            </w:pPr>
            <w:r w:rsidRPr="002F55C6">
              <w:rPr>
                <w:rFonts w:ascii="Times New Roman" w:hAnsi="Times New Roman" w:cs="Times New Roman"/>
              </w:rPr>
              <w:t xml:space="preserve">YGG toplantı kararları, </w:t>
            </w:r>
          </w:p>
          <w:p w14:paraId="25E329A5" w14:textId="77777777" w:rsidR="00A64CB4" w:rsidRPr="002F55C6" w:rsidRDefault="00A64CB4" w:rsidP="002249C9">
            <w:pPr>
              <w:rPr>
                <w:rFonts w:ascii="Times New Roman" w:hAnsi="Times New Roman" w:cs="Times New Roman"/>
              </w:rPr>
            </w:pPr>
            <w:r w:rsidRPr="002F55C6">
              <w:rPr>
                <w:rFonts w:ascii="Times New Roman" w:hAnsi="Times New Roman" w:cs="Times New Roman"/>
              </w:rPr>
              <w:t xml:space="preserve">Hedefler, </w:t>
            </w:r>
          </w:p>
          <w:p w14:paraId="16C157BD" w14:textId="77777777" w:rsidR="00A64CB4" w:rsidRPr="002F55C6" w:rsidRDefault="00A64CB4" w:rsidP="002249C9">
            <w:pPr>
              <w:rPr>
                <w:rFonts w:ascii="Times New Roman" w:hAnsi="Times New Roman" w:cs="Times New Roman"/>
              </w:rPr>
            </w:pPr>
            <w:r w:rsidRPr="002F55C6">
              <w:rPr>
                <w:rFonts w:ascii="Times New Roman" w:hAnsi="Times New Roman" w:cs="Times New Roman"/>
              </w:rPr>
              <w:t>Sistem gereksinimleri,</w:t>
            </w:r>
          </w:p>
          <w:p w14:paraId="124FBB5D" w14:textId="77777777" w:rsidR="00A64CB4" w:rsidRPr="002F55C6" w:rsidRDefault="00A64CB4" w:rsidP="002249C9">
            <w:pPr>
              <w:pStyle w:val="ListeParagraf"/>
              <w:spacing w:after="0" w:line="240" w:lineRule="auto"/>
              <w:ind w:left="0"/>
              <w:rPr>
                <w:rFonts w:eastAsiaTheme="minorHAnsi"/>
                <w:sz w:val="22"/>
                <w:szCs w:val="22"/>
              </w:rPr>
            </w:pPr>
            <w:r w:rsidRPr="002F55C6">
              <w:rPr>
                <w:rFonts w:eastAsiaTheme="minorHAnsi"/>
                <w:sz w:val="22"/>
                <w:szCs w:val="22"/>
              </w:rPr>
              <w:t>İhtiyaç</w:t>
            </w:r>
            <w:r w:rsidR="00D07CD0" w:rsidRPr="002F55C6">
              <w:rPr>
                <w:rFonts w:eastAsiaTheme="minorHAnsi"/>
                <w:sz w:val="22"/>
                <w:szCs w:val="22"/>
              </w:rPr>
              <w:t>,</w:t>
            </w:r>
            <w:r w:rsidRPr="002F55C6">
              <w:rPr>
                <w:rFonts w:eastAsiaTheme="minorHAnsi"/>
                <w:sz w:val="22"/>
                <w:szCs w:val="22"/>
              </w:rPr>
              <w:t xml:space="preserve"> Talep Formları,</w:t>
            </w:r>
          </w:p>
          <w:p w14:paraId="17D3A020" w14:textId="77777777" w:rsidR="00A64CB4" w:rsidRPr="002F55C6" w:rsidRDefault="00A64CB4" w:rsidP="002249C9">
            <w:pPr>
              <w:pStyle w:val="ListeParagraf"/>
              <w:spacing w:after="0" w:line="240" w:lineRule="auto"/>
              <w:ind w:left="0"/>
              <w:rPr>
                <w:rFonts w:eastAsiaTheme="minorHAnsi"/>
                <w:sz w:val="22"/>
                <w:szCs w:val="22"/>
              </w:rPr>
            </w:pPr>
            <w:r w:rsidRPr="002F55C6">
              <w:rPr>
                <w:rFonts w:eastAsiaTheme="minorHAnsi"/>
                <w:sz w:val="22"/>
                <w:szCs w:val="22"/>
              </w:rPr>
              <w:t>Tüm Prosesler ve Birimler</w:t>
            </w:r>
            <w:r w:rsidR="00BF39A9" w:rsidRPr="002F55C6">
              <w:rPr>
                <w:rFonts w:eastAsiaTheme="minorHAnsi"/>
                <w:sz w:val="22"/>
                <w:szCs w:val="22"/>
              </w:rPr>
              <w:t>,</w:t>
            </w:r>
          </w:p>
          <w:p w14:paraId="2CB2AE17" w14:textId="77777777" w:rsidR="00BF39A9" w:rsidRPr="002F55C6" w:rsidRDefault="00BF39A9" w:rsidP="00BF39A9">
            <w:pPr>
              <w:pStyle w:val="Default"/>
              <w:rPr>
                <w:sz w:val="22"/>
                <w:szCs w:val="22"/>
              </w:rPr>
            </w:pPr>
            <w:r w:rsidRPr="002F55C6">
              <w:rPr>
                <w:sz w:val="22"/>
                <w:szCs w:val="22"/>
              </w:rPr>
              <w:t>Müşteri Şikâyetleri.</w:t>
            </w:r>
          </w:p>
        </w:tc>
        <w:tc>
          <w:tcPr>
            <w:tcW w:w="805" w:type="pct"/>
            <w:gridSpan w:val="3"/>
            <w:tcBorders>
              <w:bottom w:val="single" w:sz="4" w:space="0" w:color="auto"/>
            </w:tcBorders>
            <w:shd w:val="clear" w:color="auto" w:fill="FFE599" w:themeFill="accent4" w:themeFillTint="66"/>
            <w:vAlign w:val="center"/>
          </w:tcPr>
          <w:p w14:paraId="5DCD6040" w14:textId="77777777" w:rsidR="005525C4" w:rsidRPr="002F55C6" w:rsidRDefault="00AA7D02" w:rsidP="002249C9">
            <w:pPr>
              <w:rPr>
                <w:rFonts w:ascii="Times New Roman" w:hAnsi="Times New Roman" w:cs="Times New Roman"/>
              </w:rPr>
            </w:pPr>
            <w:r w:rsidRPr="002F55C6">
              <w:rPr>
                <w:rFonts w:ascii="Times New Roman" w:hAnsi="Times New Roman" w:cs="Times New Roman"/>
              </w:rPr>
              <w:t>Tüm Prosesler</w:t>
            </w:r>
            <w:r w:rsidR="00D07CD0" w:rsidRPr="002F55C6">
              <w:rPr>
                <w:rFonts w:ascii="Times New Roman" w:hAnsi="Times New Roman" w:cs="Times New Roman"/>
              </w:rPr>
              <w:t>,</w:t>
            </w:r>
          </w:p>
          <w:p w14:paraId="2AF2646C" w14:textId="77777777" w:rsidR="005525C4" w:rsidRPr="002F55C6" w:rsidRDefault="005525C4" w:rsidP="002249C9">
            <w:pPr>
              <w:rPr>
                <w:rFonts w:ascii="Times New Roman" w:hAnsi="Times New Roman" w:cs="Times New Roman"/>
              </w:rPr>
            </w:pPr>
            <w:r w:rsidRPr="002F55C6">
              <w:rPr>
                <w:rFonts w:ascii="Times New Roman" w:hAnsi="Times New Roman" w:cs="Times New Roman"/>
              </w:rPr>
              <w:t>Muayene Kabul Komisyonu</w:t>
            </w:r>
            <w:r w:rsidR="00D07CD0" w:rsidRPr="002F55C6">
              <w:rPr>
                <w:rFonts w:ascii="Times New Roman" w:hAnsi="Times New Roman" w:cs="Times New Roman"/>
              </w:rPr>
              <w:t>,</w:t>
            </w:r>
          </w:p>
          <w:p w14:paraId="30034FAA" w14:textId="77777777" w:rsidR="00D07CD0" w:rsidRPr="002F55C6" w:rsidRDefault="00D07CD0" w:rsidP="002249C9">
            <w:pPr>
              <w:rPr>
                <w:rFonts w:ascii="Times New Roman" w:hAnsi="Times New Roman" w:cs="Times New Roman"/>
              </w:rPr>
            </w:pPr>
            <w:r w:rsidRPr="002F55C6">
              <w:rPr>
                <w:rFonts w:ascii="Times New Roman" w:hAnsi="Times New Roman" w:cs="Times New Roman"/>
              </w:rPr>
              <w:t xml:space="preserve">Tasarım ve Geliştirme </w:t>
            </w:r>
          </w:p>
          <w:p w14:paraId="0A13EABA" w14:textId="77777777" w:rsidR="00D07CD0" w:rsidRPr="002F55C6" w:rsidRDefault="00D07CD0" w:rsidP="002249C9">
            <w:pPr>
              <w:rPr>
                <w:rFonts w:ascii="Times New Roman" w:hAnsi="Times New Roman" w:cs="Times New Roman"/>
                <w:color w:val="FF0000"/>
              </w:rPr>
            </w:pPr>
          </w:p>
        </w:tc>
        <w:tc>
          <w:tcPr>
            <w:tcW w:w="807" w:type="pct"/>
            <w:gridSpan w:val="2"/>
            <w:tcBorders>
              <w:bottom w:val="single" w:sz="4" w:space="0" w:color="auto"/>
            </w:tcBorders>
            <w:shd w:val="clear" w:color="auto" w:fill="FFE599" w:themeFill="accent4" w:themeFillTint="66"/>
            <w:vAlign w:val="center"/>
          </w:tcPr>
          <w:p w14:paraId="39209D5D" w14:textId="77777777" w:rsidR="007D5218" w:rsidRPr="002F55C6" w:rsidRDefault="00866D58" w:rsidP="002249C9">
            <w:pPr>
              <w:rPr>
                <w:rFonts w:ascii="Times New Roman" w:hAnsi="Times New Roman" w:cs="Times New Roman"/>
              </w:rPr>
            </w:pPr>
            <w:r w:rsidRPr="002F55C6">
              <w:rPr>
                <w:rFonts w:ascii="Times New Roman" w:hAnsi="Times New Roman" w:cs="Times New Roman"/>
              </w:rPr>
              <w:t>Tüm Prosesler</w:t>
            </w:r>
          </w:p>
          <w:p w14:paraId="3341D0AD" w14:textId="77777777" w:rsidR="007D5218" w:rsidRPr="002F55C6" w:rsidRDefault="007D5218" w:rsidP="002249C9">
            <w:pPr>
              <w:rPr>
                <w:rFonts w:ascii="Times New Roman" w:hAnsi="Times New Roman" w:cs="Times New Roman"/>
              </w:rPr>
            </w:pPr>
          </w:p>
        </w:tc>
        <w:tc>
          <w:tcPr>
            <w:tcW w:w="1791" w:type="pct"/>
            <w:gridSpan w:val="2"/>
            <w:tcBorders>
              <w:bottom w:val="single" w:sz="4" w:space="0" w:color="auto"/>
            </w:tcBorders>
            <w:shd w:val="clear" w:color="auto" w:fill="DEEAF6" w:themeFill="accent5" w:themeFillTint="33"/>
            <w:vAlign w:val="center"/>
          </w:tcPr>
          <w:p w14:paraId="7EEF5928" w14:textId="77777777" w:rsidR="00ED0A31" w:rsidRPr="002F55C6" w:rsidRDefault="00ED0A31" w:rsidP="00D07CD0">
            <w:pPr>
              <w:rPr>
                <w:rFonts w:ascii="Times New Roman" w:hAnsi="Times New Roman" w:cs="Times New Roman"/>
              </w:rPr>
            </w:pPr>
            <w:r w:rsidRPr="002F55C6">
              <w:rPr>
                <w:rFonts w:ascii="Times New Roman" w:hAnsi="Times New Roman" w:cs="Times New Roman"/>
              </w:rPr>
              <w:t>İhale Komisyon Bşk.</w:t>
            </w:r>
          </w:p>
          <w:p w14:paraId="3F3C4B58" w14:textId="77777777" w:rsidR="00ED0A31" w:rsidRPr="002F55C6" w:rsidRDefault="00ED0A31" w:rsidP="00D07CD0">
            <w:pPr>
              <w:rPr>
                <w:rFonts w:ascii="Times New Roman" w:hAnsi="Times New Roman" w:cs="Times New Roman"/>
              </w:rPr>
            </w:pPr>
            <w:r w:rsidRPr="002F55C6">
              <w:rPr>
                <w:rFonts w:ascii="Times New Roman" w:hAnsi="Times New Roman" w:cs="Times New Roman"/>
              </w:rPr>
              <w:t xml:space="preserve">İhale Komisyonu   </w:t>
            </w:r>
          </w:p>
          <w:p w14:paraId="07233388" w14:textId="77777777" w:rsidR="00ED0A31" w:rsidRPr="002F55C6" w:rsidRDefault="00ED0A31" w:rsidP="00D07CD0">
            <w:pPr>
              <w:rPr>
                <w:rFonts w:ascii="Times New Roman" w:hAnsi="Times New Roman" w:cs="Times New Roman"/>
              </w:rPr>
            </w:pPr>
            <w:r w:rsidRPr="002F55C6">
              <w:rPr>
                <w:rFonts w:ascii="Times New Roman" w:hAnsi="Times New Roman" w:cs="Times New Roman"/>
              </w:rPr>
              <w:t xml:space="preserve">İlgili Harcama Birimi               </w:t>
            </w:r>
          </w:p>
          <w:p w14:paraId="6C7CA399" w14:textId="77777777" w:rsidR="00ED0A31" w:rsidRPr="002F55C6" w:rsidRDefault="00ED0A31" w:rsidP="00D07CD0">
            <w:pPr>
              <w:rPr>
                <w:rFonts w:ascii="Times New Roman" w:hAnsi="Times New Roman" w:cs="Times New Roman"/>
              </w:rPr>
            </w:pPr>
            <w:r w:rsidRPr="002F55C6">
              <w:rPr>
                <w:rFonts w:ascii="Times New Roman" w:hAnsi="Times New Roman" w:cs="Times New Roman"/>
              </w:rPr>
              <w:t>Muayene Kabul Komisyonu</w:t>
            </w:r>
          </w:p>
          <w:p w14:paraId="049D1175" w14:textId="77777777" w:rsidR="00AA7D02" w:rsidRPr="002F55C6" w:rsidRDefault="00AA7D02" w:rsidP="00D07CD0">
            <w:pPr>
              <w:rPr>
                <w:rFonts w:ascii="Times New Roman" w:hAnsi="Times New Roman" w:cs="Times New Roman"/>
              </w:rPr>
            </w:pPr>
          </w:p>
        </w:tc>
      </w:tr>
      <w:tr w:rsidR="00B030FA" w:rsidRPr="002F55C6" w14:paraId="23F6B2E4" w14:textId="77777777" w:rsidTr="002249C9">
        <w:trPr>
          <w:cantSplit/>
          <w:trHeight w:val="563"/>
        </w:trPr>
        <w:tc>
          <w:tcPr>
            <w:tcW w:w="2402" w:type="pct"/>
            <w:gridSpan w:val="6"/>
            <w:shd w:val="clear" w:color="auto" w:fill="E2EFD9" w:themeFill="accent6" w:themeFillTint="33"/>
            <w:vAlign w:val="center"/>
          </w:tcPr>
          <w:p w14:paraId="3561FBC5" w14:textId="77777777" w:rsidR="00BF39A9" w:rsidRPr="002F55C6" w:rsidRDefault="00FC1507" w:rsidP="00BF39A9">
            <w:pPr>
              <w:jc w:val="center"/>
              <w:rPr>
                <w:rFonts w:ascii="Times New Roman" w:hAnsi="Times New Roman" w:cs="Times New Roman"/>
                <w:b/>
              </w:rPr>
            </w:pPr>
            <w:r w:rsidRPr="002F55C6">
              <w:rPr>
                <w:rFonts w:ascii="Times New Roman" w:hAnsi="Times New Roman" w:cs="Times New Roman"/>
                <w:b/>
              </w:rPr>
              <w:lastRenderedPageBreak/>
              <w:t>PERFORMANS ÖLÇÜM KRİTERLERİ</w:t>
            </w:r>
          </w:p>
        </w:tc>
        <w:tc>
          <w:tcPr>
            <w:tcW w:w="204" w:type="pct"/>
            <w:vMerge w:val="restart"/>
            <w:shd w:val="clear" w:color="auto" w:fill="FFE599" w:themeFill="accent4" w:themeFillTint="66"/>
            <w:textDirection w:val="btLr"/>
            <w:vAlign w:val="center"/>
          </w:tcPr>
          <w:p w14:paraId="0B04911B" w14:textId="77777777" w:rsidR="00FC1507" w:rsidRPr="002F55C6" w:rsidRDefault="00FC1507" w:rsidP="002249C9">
            <w:pPr>
              <w:ind w:left="113" w:right="113"/>
              <w:jc w:val="center"/>
              <w:rPr>
                <w:rFonts w:ascii="Times New Roman" w:hAnsi="Times New Roman" w:cs="Times New Roman"/>
                <w:b/>
              </w:rPr>
            </w:pPr>
            <w:r w:rsidRPr="002F55C6">
              <w:rPr>
                <w:rFonts w:ascii="Times New Roman" w:hAnsi="Times New Roman" w:cs="Times New Roman"/>
                <w:b/>
              </w:rPr>
              <w:t>KAYNAKLAR</w:t>
            </w:r>
          </w:p>
        </w:tc>
        <w:tc>
          <w:tcPr>
            <w:tcW w:w="603" w:type="pct"/>
            <w:shd w:val="clear" w:color="auto" w:fill="D9E2F3" w:themeFill="accent1" w:themeFillTint="33"/>
            <w:vAlign w:val="center"/>
          </w:tcPr>
          <w:p w14:paraId="493F78CC" w14:textId="77777777" w:rsidR="00FC1507" w:rsidRPr="002F55C6" w:rsidRDefault="00FC1507" w:rsidP="002249C9">
            <w:pPr>
              <w:rPr>
                <w:rFonts w:ascii="Times New Roman" w:hAnsi="Times New Roman" w:cs="Times New Roman"/>
              </w:rPr>
            </w:pPr>
            <w:r w:rsidRPr="002F55C6">
              <w:rPr>
                <w:rFonts w:ascii="Times New Roman" w:hAnsi="Times New Roman" w:cs="Times New Roman"/>
              </w:rPr>
              <w:t>İNSAN:</w:t>
            </w:r>
          </w:p>
        </w:tc>
        <w:tc>
          <w:tcPr>
            <w:tcW w:w="1791" w:type="pct"/>
            <w:gridSpan w:val="2"/>
            <w:vAlign w:val="center"/>
          </w:tcPr>
          <w:p w14:paraId="230A0899" w14:textId="77777777" w:rsidR="00B517A5" w:rsidRPr="002F55C6" w:rsidRDefault="00B517A5" w:rsidP="002249C9">
            <w:pPr>
              <w:rPr>
                <w:rFonts w:ascii="Times New Roman" w:hAnsi="Times New Roman" w:cs="Times New Roman"/>
              </w:rPr>
            </w:pPr>
            <w:r w:rsidRPr="002F55C6">
              <w:rPr>
                <w:rFonts w:ascii="Times New Roman" w:hAnsi="Times New Roman" w:cs="Times New Roman"/>
              </w:rPr>
              <w:t xml:space="preserve">KYS sorumlusu ve Proses Sorumlusu </w:t>
            </w:r>
          </w:p>
          <w:p w14:paraId="52F88AEE" w14:textId="77777777" w:rsidR="00FC1507" w:rsidRPr="002F55C6" w:rsidRDefault="00B517A5" w:rsidP="002249C9">
            <w:pPr>
              <w:rPr>
                <w:rFonts w:ascii="Times New Roman" w:hAnsi="Times New Roman" w:cs="Times New Roman"/>
              </w:rPr>
            </w:pPr>
            <w:r w:rsidRPr="002F55C6">
              <w:rPr>
                <w:rFonts w:ascii="Times New Roman" w:hAnsi="Times New Roman" w:cs="Times New Roman"/>
              </w:rPr>
              <w:t xml:space="preserve"> Satın alma personeli</w:t>
            </w:r>
          </w:p>
        </w:tc>
      </w:tr>
      <w:tr w:rsidR="00B030FA" w:rsidRPr="002F55C6" w14:paraId="7AC76CCC" w14:textId="77777777" w:rsidTr="002249C9">
        <w:trPr>
          <w:cantSplit/>
          <w:trHeight w:val="563"/>
        </w:trPr>
        <w:tc>
          <w:tcPr>
            <w:tcW w:w="2402" w:type="pct"/>
            <w:gridSpan w:val="6"/>
            <w:vMerge w:val="restart"/>
            <w:vAlign w:val="center"/>
          </w:tcPr>
          <w:p w14:paraId="4A3993EB" w14:textId="39FD6C3F" w:rsidR="000B0DE2" w:rsidRPr="00A54D45" w:rsidRDefault="000B0DE2" w:rsidP="00A54D45">
            <w:pPr>
              <w:pStyle w:val="ListeParagraf"/>
              <w:spacing w:after="0" w:line="240" w:lineRule="auto"/>
              <w:ind w:left="0"/>
              <w:rPr>
                <w:color w:val="000000"/>
                <w:sz w:val="22"/>
                <w:szCs w:val="22"/>
              </w:rPr>
            </w:pPr>
            <w:r w:rsidRPr="00A54D45">
              <w:rPr>
                <w:color w:val="000000"/>
                <w:sz w:val="22"/>
                <w:szCs w:val="22"/>
              </w:rPr>
              <w:t xml:space="preserve">Satın alınan ürün ve hizmetlerin kalite standartlarına </w:t>
            </w:r>
            <w:r w:rsidR="00652CCB" w:rsidRPr="00A54D45">
              <w:rPr>
                <w:color w:val="000000"/>
                <w:sz w:val="22"/>
                <w:szCs w:val="22"/>
              </w:rPr>
              <w:t>uygunluğu</w:t>
            </w:r>
            <w:r w:rsidR="00A54D45">
              <w:rPr>
                <w:color w:val="000000"/>
                <w:sz w:val="22"/>
                <w:szCs w:val="22"/>
              </w:rPr>
              <w:t>nun</w:t>
            </w:r>
            <w:r w:rsidR="00652CCB" w:rsidRPr="00A54D45">
              <w:rPr>
                <w:color w:val="000000"/>
                <w:sz w:val="22"/>
                <w:szCs w:val="22"/>
              </w:rPr>
              <w:t xml:space="preserve"> (</w:t>
            </w:r>
            <w:r w:rsidRPr="00A54D45">
              <w:rPr>
                <w:color w:val="000000"/>
                <w:sz w:val="22"/>
                <w:szCs w:val="22"/>
              </w:rPr>
              <w:t xml:space="preserve">TSE) </w:t>
            </w:r>
            <w:r w:rsidR="00A54D45" w:rsidRPr="00A54D45">
              <w:rPr>
                <w:color w:val="000000"/>
                <w:sz w:val="22"/>
                <w:szCs w:val="22"/>
              </w:rPr>
              <w:t>%100 olması.</w:t>
            </w:r>
            <w:r w:rsidRPr="00A54D45">
              <w:rPr>
                <w:color w:val="000000"/>
                <w:sz w:val="22"/>
                <w:szCs w:val="22"/>
              </w:rPr>
              <w:t xml:space="preserve"> </w:t>
            </w:r>
          </w:p>
          <w:p w14:paraId="1DEC75F7" w14:textId="6176C220" w:rsidR="000B0DE2" w:rsidRPr="00A54D45" w:rsidRDefault="000B0DE2" w:rsidP="00A54D45">
            <w:pPr>
              <w:pStyle w:val="ListeParagraf"/>
              <w:spacing w:after="0" w:line="240" w:lineRule="auto"/>
              <w:ind w:left="0"/>
              <w:rPr>
                <w:color w:val="000000"/>
                <w:sz w:val="22"/>
                <w:szCs w:val="22"/>
              </w:rPr>
            </w:pPr>
            <w:r w:rsidRPr="00A54D45">
              <w:rPr>
                <w:color w:val="000000"/>
                <w:sz w:val="22"/>
                <w:szCs w:val="22"/>
              </w:rPr>
              <w:t>Satın alınan ürün ve hizmetlerin satın alma şartlarına uygunluğu</w:t>
            </w:r>
            <w:r w:rsidR="00A54D45" w:rsidRPr="00A54D45">
              <w:rPr>
                <w:color w:val="000000"/>
                <w:sz w:val="22"/>
                <w:szCs w:val="22"/>
              </w:rPr>
              <w:t>nun %100 olması</w:t>
            </w:r>
            <w:r w:rsidRPr="00A54D45">
              <w:rPr>
                <w:color w:val="000000"/>
                <w:sz w:val="22"/>
                <w:szCs w:val="22"/>
              </w:rPr>
              <w:t>.</w:t>
            </w:r>
          </w:p>
          <w:p w14:paraId="1376452C" w14:textId="77777777" w:rsidR="000B0DE2" w:rsidRPr="00A54D45" w:rsidRDefault="000B0DE2" w:rsidP="00A54D45">
            <w:pPr>
              <w:pStyle w:val="ListeParagraf"/>
              <w:spacing w:after="0" w:line="240" w:lineRule="auto"/>
              <w:ind w:left="0"/>
              <w:rPr>
                <w:color w:val="000000"/>
                <w:sz w:val="22"/>
                <w:szCs w:val="22"/>
              </w:rPr>
            </w:pPr>
            <w:r w:rsidRPr="00A54D45">
              <w:rPr>
                <w:color w:val="000000"/>
                <w:sz w:val="22"/>
                <w:szCs w:val="22"/>
              </w:rPr>
              <w:t>Satı alınan ü</w:t>
            </w:r>
            <w:r w:rsidR="000B18FA" w:rsidRPr="00A54D45">
              <w:rPr>
                <w:color w:val="000000"/>
                <w:sz w:val="22"/>
                <w:szCs w:val="22"/>
              </w:rPr>
              <w:t>rünün zamanında teslim edilmesi</w:t>
            </w:r>
          </w:p>
          <w:p w14:paraId="2432DCC9" w14:textId="742A53CD" w:rsidR="00A54D45" w:rsidRPr="00A54D45" w:rsidRDefault="000B18FA" w:rsidP="00A54D45">
            <w:pPr>
              <w:pStyle w:val="ListeParagraf"/>
              <w:spacing w:after="0" w:line="240" w:lineRule="auto"/>
              <w:ind w:left="0"/>
              <w:rPr>
                <w:color w:val="000000"/>
                <w:sz w:val="22"/>
                <w:szCs w:val="22"/>
              </w:rPr>
            </w:pPr>
            <w:r w:rsidRPr="00A54D45">
              <w:rPr>
                <w:color w:val="000000"/>
                <w:sz w:val="22"/>
                <w:szCs w:val="22"/>
              </w:rPr>
              <w:t>Reddedilen ürün oranı</w:t>
            </w:r>
            <w:r w:rsidR="00A54D45" w:rsidRPr="00A54D45">
              <w:rPr>
                <w:color w:val="000000"/>
                <w:sz w:val="22"/>
                <w:szCs w:val="22"/>
              </w:rPr>
              <w:t xml:space="preserve"> %5 geçmemesi</w:t>
            </w:r>
          </w:p>
          <w:p w14:paraId="63465E92" w14:textId="5ACDA181" w:rsidR="000B18FA" w:rsidRPr="00A54D45" w:rsidRDefault="000B18FA" w:rsidP="00A54D45">
            <w:pPr>
              <w:pStyle w:val="ListeParagraf"/>
              <w:spacing w:after="0" w:line="240" w:lineRule="auto"/>
              <w:ind w:left="0"/>
              <w:rPr>
                <w:color w:val="000000"/>
                <w:sz w:val="22"/>
                <w:szCs w:val="22"/>
              </w:rPr>
            </w:pPr>
            <w:r w:rsidRPr="00A54D45">
              <w:rPr>
                <w:color w:val="000000"/>
                <w:sz w:val="22"/>
                <w:szCs w:val="22"/>
              </w:rPr>
              <w:t>Taleplerin karşılanma oranı</w:t>
            </w:r>
            <w:r w:rsidR="00A54D45">
              <w:rPr>
                <w:color w:val="000000"/>
                <w:sz w:val="22"/>
                <w:szCs w:val="22"/>
              </w:rPr>
              <w:t xml:space="preserve"> %95 in üstünde olması</w:t>
            </w:r>
            <w:r w:rsidRPr="00A54D45">
              <w:rPr>
                <w:color w:val="000000"/>
                <w:sz w:val="22"/>
                <w:szCs w:val="22"/>
              </w:rPr>
              <w:t xml:space="preserve">, </w:t>
            </w:r>
          </w:p>
          <w:p w14:paraId="28470FCE" w14:textId="77777777" w:rsidR="00B517A5" w:rsidRPr="00A54D45" w:rsidRDefault="00B517A5" w:rsidP="00A54D45">
            <w:pPr>
              <w:pStyle w:val="ListeParagraf"/>
              <w:spacing w:after="0" w:line="240" w:lineRule="auto"/>
              <w:ind w:left="0"/>
              <w:rPr>
                <w:color w:val="000000"/>
                <w:sz w:val="22"/>
                <w:szCs w:val="22"/>
              </w:rPr>
            </w:pPr>
            <w:r w:rsidRPr="00A54D45">
              <w:rPr>
                <w:color w:val="000000"/>
                <w:sz w:val="22"/>
                <w:szCs w:val="22"/>
              </w:rPr>
              <w:t>4734-4735 Sayılı KİK Kanunu, Kamu İhale Genel Tebliği, Taşınır Mal Yönetmeliği, Satın alma Bilgileri, Teknik ve İdari Şartnameler, İhale şartları</w:t>
            </w:r>
          </w:p>
        </w:tc>
        <w:tc>
          <w:tcPr>
            <w:tcW w:w="204" w:type="pct"/>
            <w:vMerge/>
            <w:shd w:val="clear" w:color="auto" w:fill="FFE599" w:themeFill="accent4" w:themeFillTint="66"/>
            <w:vAlign w:val="center"/>
          </w:tcPr>
          <w:p w14:paraId="493620E3" w14:textId="77777777" w:rsidR="00FC1507" w:rsidRPr="002F55C6" w:rsidRDefault="00FC1507" w:rsidP="002249C9">
            <w:pPr>
              <w:jc w:val="center"/>
              <w:rPr>
                <w:rFonts w:ascii="Times New Roman" w:hAnsi="Times New Roman" w:cs="Times New Roman"/>
              </w:rPr>
            </w:pPr>
          </w:p>
        </w:tc>
        <w:tc>
          <w:tcPr>
            <w:tcW w:w="603" w:type="pct"/>
            <w:shd w:val="clear" w:color="auto" w:fill="FBE4D5" w:themeFill="accent2" w:themeFillTint="33"/>
            <w:vAlign w:val="center"/>
          </w:tcPr>
          <w:p w14:paraId="3C987025" w14:textId="77777777" w:rsidR="00FC1507" w:rsidRPr="002F55C6" w:rsidRDefault="00FC1507" w:rsidP="002249C9">
            <w:pPr>
              <w:rPr>
                <w:rFonts w:ascii="Times New Roman" w:hAnsi="Times New Roman" w:cs="Times New Roman"/>
              </w:rPr>
            </w:pPr>
            <w:r w:rsidRPr="002F55C6">
              <w:rPr>
                <w:rFonts w:ascii="Times New Roman" w:hAnsi="Times New Roman" w:cs="Times New Roman"/>
              </w:rPr>
              <w:t>ALTYAPI:</w:t>
            </w:r>
          </w:p>
        </w:tc>
        <w:tc>
          <w:tcPr>
            <w:tcW w:w="1791" w:type="pct"/>
            <w:gridSpan w:val="2"/>
            <w:vAlign w:val="center"/>
          </w:tcPr>
          <w:p w14:paraId="3F130073" w14:textId="052E5485" w:rsidR="00AA7D02" w:rsidRPr="002F55C6" w:rsidRDefault="00AA7D02" w:rsidP="002249C9">
            <w:pPr>
              <w:rPr>
                <w:rFonts w:ascii="Times New Roman" w:hAnsi="Times New Roman" w:cs="Times New Roman"/>
                <w:b/>
              </w:rPr>
            </w:pPr>
            <w:r w:rsidRPr="002F55C6">
              <w:rPr>
                <w:rFonts w:ascii="Times New Roman" w:hAnsi="Times New Roman" w:cs="Times New Roman"/>
              </w:rPr>
              <w:t>Mali kaynaklar (</w:t>
            </w:r>
            <w:r w:rsidR="00060651" w:rsidRPr="002F55C6">
              <w:rPr>
                <w:rFonts w:ascii="Times New Roman" w:hAnsi="Times New Roman" w:cs="Times New Roman"/>
              </w:rPr>
              <w:t>MEB Bütçe,</w:t>
            </w:r>
            <w:r w:rsidR="00A54D45">
              <w:rPr>
                <w:rFonts w:ascii="Times New Roman" w:hAnsi="Times New Roman" w:cs="Times New Roman"/>
              </w:rPr>
              <w:t xml:space="preserve"> </w:t>
            </w:r>
            <w:r w:rsidR="00060651" w:rsidRPr="002F55C6">
              <w:rPr>
                <w:rFonts w:ascii="Times New Roman" w:hAnsi="Times New Roman" w:cs="Times New Roman"/>
              </w:rPr>
              <w:t>Okul Aile Birliği gelirleri</w:t>
            </w:r>
            <w:r w:rsidR="007B463E" w:rsidRPr="002F55C6">
              <w:rPr>
                <w:rFonts w:ascii="Times New Roman" w:hAnsi="Times New Roman" w:cs="Times New Roman"/>
              </w:rPr>
              <w:t>,</w:t>
            </w:r>
            <w:r w:rsidRPr="002F55C6">
              <w:rPr>
                <w:rFonts w:ascii="Times New Roman" w:hAnsi="Times New Roman" w:cs="Times New Roman"/>
              </w:rPr>
              <w:t xml:space="preserve"> Veli Bağışları)</w:t>
            </w:r>
            <w:r w:rsidRPr="002F55C6">
              <w:rPr>
                <w:rFonts w:ascii="Times New Roman" w:hAnsi="Times New Roman" w:cs="Times New Roman"/>
                <w:b/>
              </w:rPr>
              <w:t xml:space="preserve">, </w:t>
            </w:r>
          </w:p>
          <w:p w14:paraId="570520C8" w14:textId="77777777" w:rsidR="008712E8" w:rsidRPr="002F55C6" w:rsidRDefault="00B517A5" w:rsidP="002249C9">
            <w:pPr>
              <w:rPr>
                <w:rFonts w:ascii="Times New Roman" w:hAnsi="Times New Roman" w:cs="Times New Roman"/>
              </w:rPr>
            </w:pPr>
            <w:r w:rsidRPr="002F55C6">
              <w:rPr>
                <w:rFonts w:ascii="Times New Roman" w:hAnsi="Times New Roman" w:cs="Times New Roman"/>
              </w:rPr>
              <w:t xml:space="preserve">Teknolojik </w:t>
            </w:r>
            <w:r w:rsidR="00882976" w:rsidRPr="002F55C6">
              <w:rPr>
                <w:rFonts w:ascii="Times New Roman" w:hAnsi="Times New Roman" w:cs="Times New Roman"/>
              </w:rPr>
              <w:t>kaynaklar, Stok</w:t>
            </w:r>
            <w:r w:rsidRPr="002F55C6">
              <w:rPr>
                <w:rFonts w:ascii="Times New Roman" w:hAnsi="Times New Roman" w:cs="Times New Roman"/>
                <w:color w:val="000000"/>
              </w:rPr>
              <w:t xml:space="preserve"> Kayıtları, Depo</w:t>
            </w:r>
            <w:r w:rsidR="00882976" w:rsidRPr="002F55C6">
              <w:rPr>
                <w:rFonts w:ascii="Times New Roman" w:hAnsi="Times New Roman" w:cs="Times New Roman"/>
                <w:color w:val="000000"/>
              </w:rPr>
              <w:t>.</w:t>
            </w:r>
          </w:p>
        </w:tc>
      </w:tr>
      <w:tr w:rsidR="00B030FA" w:rsidRPr="002F55C6" w14:paraId="5746F27B" w14:textId="77777777" w:rsidTr="00A54D45">
        <w:trPr>
          <w:cantSplit/>
          <w:trHeight w:val="1193"/>
        </w:trPr>
        <w:tc>
          <w:tcPr>
            <w:tcW w:w="2402" w:type="pct"/>
            <w:gridSpan w:val="6"/>
            <w:vMerge/>
            <w:vAlign w:val="center"/>
          </w:tcPr>
          <w:p w14:paraId="4FA5CDA3" w14:textId="77777777" w:rsidR="00FC1507" w:rsidRPr="002F55C6" w:rsidRDefault="00FC1507" w:rsidP="00DB441E">
            <w:pPr>
              <w:pStyle w:val="Default"/>
              <w:rPr>
                <w:sz w:val="22"/>
                <w:szCs w:val="22"/>
              </w:rPr>
            </w:pPr>
          </w:p>
        </w:tc>
        <w:tc>
          <w:tcPr>
            <w:tcW w:w="204" w:type="pct"/>
            <w:vMerge/>
            <w:shd w:val="clear" w:color="auto" w:fill="FFE599" w:themeFill="accent4" w:themeFillTint="66"/>
            <w:vAlign w:val="center"/>
          </w:tcPr>
          <w:p w14:paraId="26CEC60D" w14:textId="77777777" w:rsidR="00FC1507" w:rsidRPr="002F55C6" w:rsidRDefault="00FC1507" w:rsidP="002249C9">
            <w:pPr>
              <w:jc w:val="center"/>
              <w:rPr>
                <w:rFonts w:ascii="Times New Roman" w:hAnsi="Times New Roman" w:cs="Times New Roman"/>
              </w:rPr>
            </w:pPr>
          </w:p>
        </w:tc>
        <w:tc>
          <w:tcPr>
            <w:tcW w:w="603" w:type="pct"/>
            <w:shd w:val="clear" w:color="auto" w:fill="E2EFD9" w:themeFill="accent6" w:themeFillTint="33"/>
            <w:vAlign w:val="center"/>
          </w:tcPr>
          <w:p w14:paraId="6590A069" w14:textId="77777777" w:rsidR="00FC1507" w:rsidRPr="00A54D45" w:rsidRDefault="00FC1507" w:rsidP="00A54D45">
            <w:pPr>
              <w:rPr>
                <w:rFonts w:ascii="Times New Roman" w:hAnsi="Times New Roman" w:cs="Times New Roman"/>
              </w:rPr>
            </w:pPr>
            <w:r w:rsidRPr="00A54D45">
              <w:rPr>
                <w:rFonts w:ascii="Times New Roman" w:hAnsi="Times New Roman" w:cs="Times New Roman"/>
              </w:rPr>
              <w:t>ORTAM:</w:t>
            </w:r>
          </w:p>
        </w:tc>
        <w:tc>
          <w:tcPr>
            <w:tcW w:w="1791" w:type="pct"/>
            <w:gridSpan w:val="2"/>
            <w:vAlign w:val="center"/>
          </w:tcPr>
          <w:p w14:paraId="7866C51E" w14:textId="77777777" w:rsidR="008712E8" w:rsidRPr="002F55C6" w:rsidRDefault="00914912" w:rsidP="002249C9">
            <w:pPr>
              <w:rPr>
                <w:rFonts w:ascii="Times New Roman" w:hAnsi="Times New Roman" w:cs="Times New Roman"/>
              </w:rPr>
            </w:pPr>
            <w:r w:rsidRPr="002F55C6">
              <w:rPr>
                <w:rFonts w:ascii="Times New Roman" w:hAnsi="Times New Roman" w:cs="Times New Roman"/>
              </w:rPr>
              <w:t>Kuruluştaki</w:t>
            </w:r>
            <w:r w:rsidR="00475E92" w:rsidRPr="002F55C6">
              <w:rPr>
                <w:rFonts w:ascii="Times New Roman" w:hAnsi="Times New Roman" w:cs="Times New Roman"/>
              </w:rPr>
              <w:t xml:space="preserve"> Tüm Birimler</w:t>
            </w:r>
            <w:r w:rsidR="008712E8" w:rsidRPr="002F55C6">
              <w:rPr>
                <w:rFonts w:ascii="Times New Roman" w:hAnsi="Times New Roman" w:cs="Times New Roman"/>
              </w:rPr>
              <w:t xml:space="preserve">;  </w:t>
            </w:r>
          </w:p>
          <w:p w14:paraId="19A4FC19" w14:textId="77777777" w:rsidR="008712E8" w:rsidRPr="002F55C6" w:rsidRDefault="00AA7D02" w:rsidP="002249C9">
            <w:pPr>
              <w:rPr>
                <w:rFonts w:ascii="Times New Roman" w:hAnsi="Times New Roman" w:cs="Times New Roman"/>
              </w:rPr>
            </w:pPr>
            <w:r w:rsidRPr="002F55C6">
              <w:rPr>
                <w:rFonts w:ascii="Times New Roman" w:hAnsi="Times New Roman" w:cs="Times New Roman"/>
              </w:rPr>
              <w:t>(</w:t>
            </w:r>
            <w:r w:rsidR="008712E8" w:rsidRPr="002F55C6">
              <w:rPr>
                <w:rFonts w:ascii="Times New Roman" w:hAnsi="Times New Roman" w:cs="Times New Roman"/>
              </w:rPr>
              <w:t>Sınıflar, Atölye ve Laboratuvarlar,</w:t>
            </w:r>
            <w:r w:rsidR="00C3341D" w:rsidRPr="002F55C6">
              <w:rPr>
                <w:rFonts w:ascii="Times New Roman" w:hAnsi="Times New Roman" w:cs="Times New Roman"/>
              </w:rPr>
              <w:t xml:space="preserve"> Ofisler, Toplantı</w:t>
            </w:r>
            <w:r w:rsidR="008712E8" w:rsidRPr="002F55C6">
              <w:rPr>
                <w:rFonts w:ascii="Times New Roman" w:hAnsi="Times New Roman" w:cs="Times New Roman"/>
              </w:rPr>
              <w:t xml:space="preserve"> Salonları</w:t>
            </w:r>
            <w:r w:rsidRPr="002F55C6">
              <w:rPr>
                <w:rFonts w:ascii="Times New Roman" w:hAnsi="Times New Roman" w:cs="Times New Roman"/>
              </w:rPr>
              <w:t xml:space="preserve"> vb.)</w:t>
            </w:r>
          </w:p>
          <w:p w14:paraId="696809A5" w14:textId="77777777" w:rsidR="00C3341D" w:rsidRPr="002F55C6" w:rsidRDefault="00C3341D" w:rsidP="002249C9">
            <w:pPr>
              <w:rPr>
                <w:rFonts w:ascii="Times New Roman" w:hAnsi="Times New Roman" w:cs="Times New Roman"/>
              </w:rPr>
            </w:pPr>
          </w:p>
        </w:tc>
      </w:tr>
      <w:tr w:rsidR="00346DD3" w:rsidRPr="002F55C6" w14:paraId="5C032D0E" w14:textId="77777777" w:rsidTr="002249C9">
        <w:trPr>
          <w:cantSplit/>
          <w:trHeight w:val="465"/>
        </w:trPr>
        <w:tc>
          <w:tcPr>
            <w:tcW w:w="2402" w:type="pct"/>
            <w:gridSpan w:val="6"/>
            <w:shd w:val="clear" w:color="auto" w:fill="F7CAAC" w:themeFill="accent2" w:themeFillTint="66"/>
            <w:vAlign w:val="center"/>
          </w:tcPr>
          <w:p w14:paraId="57D135F8" w14:textId="77777777" w:rsidR="00346DD3" w:rsidRPr="002F55C6" w:rsidRDefault="00346DD3" w:rsidP="00DB441E">
            <w:pPr>
              <w:pStyle w:val="Default"/>
              <w:rPr>
                <w:sz w:val="22"/>
                <w:szCs w:val="22"/>
              </w:rPr>
            </w:pPr>
            <w:r w:rsidRPr="002F55C6">
              <w:rPr>
                <w:sz w:val="22"/>
                <w:szCs w:val="22"/>
              </w:rPr>
              <w:t>RİSK BELİRLEME FAALİYETLERİ</w:t>
            </w:r>
          </w:p>
        </w:tc>
        <w:tc>
          <w:tcPr>
            <w:tcW w:w="2598" w:type="pct"/>
            <w:gridSpan w:val="4"/>
            <w:shd w:val="clear" w:color="auto" w:fill="D0DBC9"/>
            <w:vAlign w:val="center"/>
          </w:tcPr>
          <w:p w14:paraId="10104A68" w14:textId="77777777" w:rsidR="00346DD3" w:rsidRPr="002F55C6" w:rsidRDefault="00346DD3" w:rsidP="002249C9">
            <w:pPr>
              <w:jc w:val="center"/>
              <w:rPr>
                <w:rFonts w:ascii="Times New Roman" w:hAnsi="Times New Roman" w:cs="Times New Roman"/>
                <w:b/>
              </w:rPr>
            </w:pPr>
            <w:r w:rsidRPr="002F55C6">
              <w:rPr>
                <w:rFonts w:ascii="Times New Roman" w:hAnsi="Times New Roman" w:cs="Times New Roman"/>
                <w:b/>
              </w:rPr>
              <w:t>FIRSAT BELİRLEME FAALİYETLERİ</w:t>
            </w:r>
          </w:p>
        </w:tc>
      </w:tr>
      <w:tr w:rsidR="00346DD3" w:rsidRPr="002F55C6" w14:paraId="74888F34" w14:textId="77777777" w:rsidTr="002249C9">
        <w:trPr>
          <w:cantSplit/>
          <w:trHeight w:val="794"/>
        </w:trPr>
        <w:tc>
          <w:tcPr>
            <w:tcW w:w="2402" w:type="pct"/>
            <w:gridSpan w:val="6"/>
            <w:shd w:val="clear" w:color="auto" w:fill="auto"/>
            <w:vAlign w:val="center"/>
          </w:tcPr>
          <w:p w14:paraId="00E4518C" w14:textId="7190F265" w:rsidR="00E47E7B" w:rsidRPr="002F55C6" w:rsidRDefault="00E47E7B" w:rsidP="002249C9">
            <w:pPr>
              <w:numPr>
                <w:ilvl w:val="0"/>
                <w:numId w:val="6"/>
              </w:numPr>
              <w:rPr>
                <w:rFonts w:ascii="Times New Roman" w:hAnsi="Times New Roman" w:cs="Times New Roman"/>
              </w:rPr>
            </w:pPr>
            <w:r w:rsidRPr="002F55C6">
              <w:rPr>
                <w:rFonts w:ascii="Times New Roman" w:hAnsi="Times New Roman" w:cs="Times New Roman"/>
              </w:rPr>
              <w:t>Değişen yasal mevzuatları takip ed</w:t>
            </w:r>
            <w:r w:rsidR="00A54D45">
              <w:rPr>
                <w:rFonts w:ascii="Times New Roman" w:hAnsi="Times New Roman" w:cs="Times New Roman"/>
              </w:rPr>
              <w:t>il</w:t>
            </w:r>
            <w:r w:rsidRPr="002F55C6">
              <w:rPr>
                <w:rFonts w:ascii="Times New Roman" w:hAnsi="Times New Roman" w:cs="Times New Roman"/>
              </w:rPr>
              <w:t>me</w:t>
            </w:r>
            <w:r w:rsidR="00A54D45">
              <w:rPr>
                <w:rFonts w:ascii="Times New Roman" w:hAnsi="Times New Roman" w:cs="Times New Roman"/>
              </w:rPr>
              <w:t xml:space="preserve">mesi dolayısıyla </w:t>
            </w:r>
            <w:r w:rsidRPr="002F55C6">
              <w:rPr>
                <w:rFonts w:ascii="Times New Roman" w:hAnsi="Times New Roman" w:cs="Times New Roman"/>
              </w:rPr>
              <w:t>İhalelerde vs. yaşanabilecek sıkıntılar</w:t>
            </w:r>
          </w:p>
          <w:p w14:paraId="52192B12" w14:textId="77777777" w:rsidR="00E47E7B" w:rsidRPr="002F55C6" w:rsidRDefault="00411E3C" w:rsidP="002249C9">
            <w:pPr>
              <w:numPr>
                <w:ilvl w:val="0"/>
                <w:numId w:val="6"/>
              </w:numPr>
              <w:rPr>
                <w:rFonts w:ascii="Times New Roman" w:hAnsi="Times New Roman" w:cs="Times New Roman"/>
              </w:rPr>
            </w:pPr>
            <w:r w:rsidRPr="002F55C6">
              <w:rPr>
                <w:rFonts w:ascii="Times New Roman" w:hAnsi="Times New Roman" w:cs="Times New Roman"/>
              </w:rPr>
              <w:t>Satın alma faaliyetlerinin tüm kurumun ihtiyaçlarını gidermede yetersiz kalması</w:t>
            </w:r>
          </w:p>
          <w:p w14:paraId="2A9628C2" w14:textId="1077C849" w:rsidR="00411E3C" w:rsidRPr="002F55C6" w:rsidRDefault="00411E3C" w:rsidP="002249C9">
            <w:pPr>
              <w:numPr>
                <w:ilvl w:val="0"/>
                <w:numId w:val="6"/>
              </w:numPr>
              <w:rPr>
                <w:rFonts w:ascii="Times New Roman" w:hAnsi="Times New Roman" w:cs="Times New Roman"/>
              </w:rPr>
            </w:pPr>
            <w:r w:rsidRPr="002F55C6">
              <w:rPr>
                <w:rFonts w:ascii="Times New Roman" w:hAnsi="Times New Roman" w:cs="Times New Roman"/>
              </w:rPr>
              <w:t>Yeterli piyasa araştırması yapılmadan satın alma kararı verilmesi</w:t>
            </w:r>
            <w:r w:rsidR="00A54D45">
              <w:rPr>
                <w:rFonts w:ascii="Times New Roman" w:hAnsi="Times New Roman" w:cs="Times New Roman"/>
              </w:rPr>
              <w:t xml:space="preserve"> dolayısıyla zaman ve maddi kayıpların yaşanması,</w:t>
            </w:r>
          </w:p>
          <w:p w14:paraId="5DA669E6" w14:textId="77777777" w:rsidR="00402869" w:rsidRPr="002F55C6" w:rsidRDefault="00411E3C" w:rsidP="002249C9">
            <w:pPr>
              <w:pStyle w:val="ListeParagraf"/>
              <w:numPr>
                <w:ilvl w:val="0"/>
                <w:numId w:val="6"/>
              </w:numPr>
              <w:spacing w:after="0" w:line="240" w:lineRule="auto"/>
              <w:contextualSpacing w:val="0"/>
              <w:rPr>
                <w:rFonts w:eastAsiaTheme="minorHAnsi"/>
                <w:sz w:val="22"/>
                <w:szCs w:val="22"/>
              </w:rPr>
            </w:pPr>
            <w:r w:rsidRPr="002F55C6">
              <w:rPr>
                <w:rFonts w:eastAsiaTheme="minorHAnsi"/>
                <w:sz w:val="22"/>
                <w:szCs w:val="22"/>
              </w:rPr>
              <w:t>Tedarik edilecek mal/hizmetin tamamı teslim alınmadan ödeme yapılması.</w:t>
            </w:r>
          </w:p>
          <w:p w14:paraId="54398B13" w14:textId="51A4B642" w:rsidR="00402869" w:rsidRPr="002F55C6" w:rsidRDefault="00FE5C02" w:rsidP="002249C9">
            <w:pPr>
              <w:pStyle w:val="ListeParagraf"/>
              <w:numPr>
                <w:ilvl w:val="0"/>
                <w:numId w:val="6"/>
              </w:numPr>
              <w:spacing w:after="0" w:line="240" w:lineRule="auto"/>
              <w:contextualSpacing w:val="0"/>
              <w:rPr>
                <w:rFonts w:eastAsiaTheme="minorHAnsi"/>
                <w:sz w:val="22"/>
                <w:szCs w:val="22"/>
              </w:rPr>
            </w:pPr>
            <w:r w:rsidRPr="002F55C6">
              <w:rPr>
                <w:rFonts w:eastAsiaTheme="minorHAnsi"/>
                <w:sz w:val="22"/>
                <w:szCs w:val="22"/>
              </w:rPr>
              <w:t>Kurumun ihtiyaçlarının giderilmesinde ekonom</w:t>
            </w:r>
            <w:r w:rsidR="00402869" w:rsidRPr="002F55C6">
              <w:rPr>
                <w:rFonts w:eastAsiaTheme="minorHAnsi"/>
                <w:sz w:val="22"/>
                <w:szCs w:val="22"/>
              </w:rPr>
              <w:t>ik kaynakların yetersiz olması</w:t>
            </w:r>
            <w:r w:rsidR="00A54D45">
              <w:rPr>
                <w:rFonts w:eastAsiaTheme="minorHAnsi"/>
                <w:sz w:val="22"/>
                <w:szCs w:val="22"/>
              </w:rPr>
              <w:t xml:space="preserve"> dolayısıyla süreçlerin kesintiye uğraması,</w:t>
            </w:r>
          </w:p>
          <w:p w14:paraId="3E992EAB" w14:textId="594A1EE2" w:rsidR="00402869" w:rsidRPr="002F55C6" w:rsidRDefault="00FE5C02" w:rsidP="002249C9">
            <w:pPr>
              <w:pStyle w:val="ListeParagraf"/>
              <w:numPr>
                <w:ilvl w:val="0"/>
                <w:numId w:val="6"/>
              </w:numPr>
              <w:spacing w:after="0" w:line="240" w:lineRule="auto"/>
              <w:contextualSpacing w:val="0"/>
              <w:rPr>
                <w:rFonts w:eastAsiaTheme="minorHAnsi"/>
                <w:sz w:val="22"/>
                <w:szCs w:val="22"/>
              </w:rPr>
            </w:pPr>
            <w:r w:rsidRPr="002F55C6">
              <w:rPr>
                <w:rFonts w:eastAsiaTheme="minorHAnsi"/>
                <w:sz w:val="22"/>
                <w:szCs w:val="22"/>
              </w:rPr>
              <w:t>Satın alımı yapılan malın teslim almada istenilen ürün olmaması,</w:t>
            </w:r>
            <w:r w:rsidR="00A54D45">
              <w:rPr>
                <w:rFonts w:eastAsiaTheme="minorHAnsi"/>
                <w:sz w:val="22"/>
                <w:szCs w:val="22"/>
              </w:rPr>
              <w:t xml:space="preserve"> </w:t>
            </w:r>
            <w:r w:rsidRPr="002F55C6">
              <w:rPr>
                <w:rFonts w:eastAsiaTheme="minorHAnsi"/>
                <w:sz w:val="22"/>
                <w:szCs w:val="22"/>
              </w:rPr>
              <w:t>iade edilip tekrar uygun olan ürünün alımında sürenin uzaması.</w:t>
            </w:r>
            <w:r w:rsidR="00FA2C22">
              <w:rPr>
                <w:rFonts w:eastAsiaTheme="minorHAnsi"/>
                <w:sz w:val="22"/>
                <w:szCs w:val="22"/>
              </w:rPr>
              <w:t xml:space="preserve"> </w:t>
            </w:r>
            <w:r w:rsidRPr="002F55C6">
              <w:rPr>
                <w:rFonts w:eastAsiaTheme="minorHAnsi"/>
                <w:sz w:val="22"/>
                <w:szCs w:val="22"/>
              </w:rPr>
              <w:t>Buna bağlı olarak hizmetlerin aksaması.</w:t>
            </w:r>
          </w:p>
          <w:p w14:paraId="15A03D00" w14:textId="77777777" w:rsidR="00FE5C02" w:rsidRPr="002F55C6" w:rsidRDefault="00FE5C02" w:rsidP="002249C9">
            <w:pPr>
              <w:pStyle w:val="ListeParagraf"/>
              <w:numPr>
                <w:ilvl w:val="0"/>
                <w:numId w:val="6"/>
              </w:numPr>
              <w:spacing w:after="0" w:line="240" w:lineRule="auto"/>
              <w:contextualSpacing w:val="0"/>
              <w:rPr>
                <w:rFonts w:eastAsiaTheme="minorHAnsi"/>
                <w:sz w:val="22"/>
                <w:szCs w:val="22"/>
              </w:rPr>
            </w:pPr>
            <w:r w:rsidRPr="002F55C6">
              <w:rPr>
                <w:rFonts w:eastAsiaTheme="minorHAnsi"/>
                <w:sz w:val="22"/>
                <w:szCs w:val="22"/>
              </w:rPr>
              <w:t xml:space="preserve">Tedarik edilecek mal/hizmetin </w:t>
            </w:r>
            <w:r w:rsidR="00402869" w:rsidRPr="002F55C6">
              <w:rPr>
                <w:rFonts w:eastAsiaTheme="minorHAnsi"/>
                <w:sz w:val="22"/>
                <w:szCs w:val="22"/>
              </w:rPr>
              <w:t>tamamının firma</w:t>
            </w:r>
            <w:r w:rsidRPr="002F55C6">
              <w:rPr>
                <w:rFonts w:eastAsiaTheme="minorHAnsi"/>
                <w:sz w:val="22"/>
                <w:szCs w:val="22"/>
              </w:rPr>
              <w:t xml:space="preserve"> tarafından tesli</w:t>
            </w:r>
            <w:r w:rsidR="00402869" w:rsidRPr="002F55C6">
              <w:rPr>
                <w:rFonts w:eastAsiaTheme="minorHAnsi"/>
                <w:sz w:val="22"/>
                <w:szCs w:val="22"/>
              </w:rPr>
              <w:t>m</w:t>
            </w:r>
            <w:r w:rsidRPr="002F55C6">
              <w:rPr>
                <w:rFonts w:eastAsiaTheme="minorHAnsi"/>
                <w:sz w:val="22"/>
                <w:szCs w:val="22"/>
              </w:rPr>
              <w:t xml:space="preserve"> edilememesi süre uz</w:t>
            </w:r>
            <w:r w:rsidR="00402869" w:rsidRPr="002F55C6">
              <w:rPr>
                <w:rFonts w:eastAsiaTheme="minorHAnsi"/>
                <w:sz w:val="22"/>
                <w:szCs w:val="22"/>
              </w:rPr>
              <w:t>a</w:t>
            </w:r>
            <w:r w:rsidRPr="002F55C6">
              <w:rPr>
                <w:rFonts w:eastAsiaTheme="minorHAnsi"/>
                <w:sz w:val="22"/>
                <w:szCs w:val="22"/>
              </w:rPr>
              <w:t>tımı istem</w:t>
            </w:r>
            <w:r w:rsidR="00402869" w:rsidRPr="002F55C6">
              <w:rPr>
                <w:rFonts w:eastAsiaTheme="minorHAnsi"/>
                <w:sz w:val="22"/>
                <w:szCs w:val="22"/>
              </w:rPr>
              <w:t>esi nedeniyle işlerin aksaması.</w:t>
            </w:r>
          </w:p>
        </w:tc>
        <w:tc>
          <w:tcPr>
            <w:tcW w:w="2598" w:type="pct"/>
            <w:gridSpan w:val="4"/>
            <w:shd w:val="clear" w:color="auto" w:fill="auto"/>
            <w:vAlign w:val="center"/>
          </w:tcPr>
          <w:p w14:paraId="3F50EB89" w14:textId="367216BD" w:rsidR="00411E3C" w:rsidRPr="002F55C6" w:rsidRDefault="00411E3C" w:rsidP="002249C9">
            <w:pPr>
              <w:pStyle w:val="ListeParagraf"/>
              <w:numPr>
                <w:ilvl w:val="0"/>
                <w:numId w:val="17"/>
              </w:numPr>
              <w:spacing w:after="0" w:line="240" w:lineRule="auto"/>
              <w:rPr>
                <w:rFonts w:eastAsiaTheme="minorHAnsi"/>
                <w:sz w:val="22"/>
                <w:szCs w:val="22"/>
              </w:rPr>
            </w:pPr>
            <w:r w:rsidRPr="002F55C6">
              <w:rPr>
                <w:rFonts w:eastAsiaTheme="minorHAnsi"/>
                <w:sz w:val="22"/>
                <w:szCs w:val="22"/>
              </w:rPr>
              <w:t>Planlı satın alma faaliyetleri</w:t>
            </w:r>
            <w:r w:rsidR="00FA2C22">
              <w:rPr>
                <w:rFonts w:eastAsiaTheme="minorHAnsi"/>
                <w:sz w:val="22"/>
                <w:szCs w:val="22"/>
              </w:rPr>
              <w:t xml:space="preserve"> sayesinde sınırlı kaynakların verimli kullanılarak maddi ve zaman bakımından avantajlı duruma geçme, </w:t>
            </w:r>
          </w:p>
          <w:p w14:paraId="3566DEB0" w14:textId="77777777" w:rsidR="00402869" w:rsidRPr="002F55C6" w:rsidRDefault="00411E3C" w:rsidP="002249C9">
            <w:pPr>
              <w:pStyle w:val="ListeParagraf"/>
              <w:numPr>
                <w:ilvl w:val="0"/>
                <w:numId w:val="17"/>
              </w:numPr>
              <w:spacing w:after="0" w:line="240" w:lineRule="auto"/>
              <w:rPr>
                <w:rFonts w:eastAsiaTheme="minorHAnsi"/>
                <w:sz w:val="22"/>
                <w:szCs w:val="22"/>
              </w:rPr>
            </w:pPr>
            <w:r w:rsidRPr="002F55C6">
              <w:rPr>
                <w:rFonts w:eastAsiaTheme="minorHAnsi"/>
                <w:sz w:val="22"/>
                <w:szCs w:val="22"/>
              </w:rPr>
              <w:t>İşin yapılması için gereken satın alma ihtiyaçlarının karşılanabilmesi</w:t>
            </w:r>
          </w:p>
          <w:p w14:paraId="4A967D78" w14:textId="05DF350C" w:rsidR="00402869" w:rsidRPr="002F55C6" w:rsidRDefault="00FE5C02" w:rsidP="002249C9">
            <w:pPr>
              <w:pStyle w:val="ListeParagraf"/>
              <w:numPr>
                <w:ilvl w:val="0"/>
                <w:numId w:val="17"/>
              </w:numPr>
              <w:spacing w:after="0" w:line="240" w:lineRule="auto"/>
              <w:rPr>
                <w:rFonts w:eastAsiaTheme="minorHAnsi"/>
                <w:sz w:val="22"/>
                <w:szCs w:val="22"/>
              </w:rPr>
            </w:pPr>
            <w:r w:rsidRPr="002F55C6">
              <w:rPr>
                <w:rFonts w:eastAsiaTheme="minorHAnsi"/>
                <w:sz w:val="22"/>
                <w:szCs w:val="22"/>
              </w:rPr>
              <w:t>Bakanlığa bildirilen projelerin kabul görmesi durumunda</w:t>
            </w:r>
            <w:r w:rsidR="00402869" w:rsidRPr="002F55C6">
              <w:rPr>
                <w:rFonts w:eastAsiaTheme="minorHAnsi"/>
                <w:sz w:val="22"/>
                <w:szCs w:val="22"/>
              </w:rPr>
              <w:t xml:space="preserve"> gerekli finansmanın sağlanması</w:t>
            </w:r>
            <w:r w:rsidR="00FA2C22">
              <w:rPr>
                <w:rFonts w:eastAsiaTheme="minorHAnsi"/>
                <w:sz w:val="22"/>
                <w:szCs w:val="22"/>
              </w:rPr>
              <w:t xml:space="preserve"> dolayısıyla prestij ve kazanım sağlanması,</w:t>
            </w:r>
          </w:p>
          <w:p w14:paraId="0A583226" w14:textId="08719B62" w:rsidR="00FE5C02" w:rsidRPr="002F55C6" w:rsidRDefault="00FE5C02" w:rsidP="002249C9">
            <w:pPr>
              <w:pStyle w:val="ListeParagraf"/>
              <w:numPr>
                <w:ilvl w:val="0"/>
                <w:numId w:val="17"/>
              </w:numPr>
              <w:spacing w:after="0" w:line="240" w:lineRule="auto"/>
              <w:rPr>
                <w:sz w:val="22"/>
                <w:szCs w:val="22"/>
              </w:rPr>
            </w:pPr>
            <w:r w:rsidRPr="002F55C6">
              <w:rPr>
                <w:rFonts w:eastAsiaTheme="minorHAnsi"/>
                <w:sz w:val="22"/>
                <w:szCs w:val="22"/>
              </w:rPr>
              <w:t>Kurumun kendi işletme gelirlerinin olması</w:t>
            </w:r>
            <w:r w:rsidR="00FA2C22">
              <w:rPr>
                <w:rFonts w:eastAsiaTheme="minorHAnsi"/>
                <w:sz w:val="22"/>
                <w:szCs w:val="22"/>
              </w:rPr>
              <w:t xml:space="preserve"> dolayısıyla rakiplerinden önde olması</w:t>
            </w:r>
            <w:r w:rsidRPr="002F55C6">
              <w:rPr>
                <w:rFonts w:eastAsiaTheme="minorHAnsi"/>
                <w:sz w:val="22"/>
                <w:szCs w:val="22"/>
              </w:rPr>
              <w:t>.</w:t>
            </w:r>
          </w:p>
        </w:tc>
      </w:tr>
      <w:tr w:rsidR="002249C9" w:rsidRPr="002F55C6" w14:paraId="0746CA98" w14:textId="77777777" w:rsidTr="002249C9">
        <w:trPr>
          <w:cantSplit/>
          <w:trHeight w:val="794"/>
        </w:trPr>
        <w:tc>
          <w:tcPr>
            <w:tcW w:w="5000" w:type="pct"/>
            <w:gridSpan w:val="10"/>
            <w:shd w:val="clear" w:color="auto" w:fill="C5E0B3" w:themeFill="accent6" w:themeFillTint="66"/>
            <w:vAlign w:val="center"/>
          </w:tcPr>
          <w:p w14:paraId="35EAAEF5" w14:textId="77777777" w:rsidR="002249C9" w:rsidRPr="002F55C6" w:rsidRDefault="002249C9" w:rsidP="002249C9">
            <w:pPr>
              <w:pStyle w:val="AralkYok"/>
              <w:rPr>
                <w:b/>
                <w:sz w:val="22"/>
                <w:szCs w:val="22"/>
              </w:rPr>
            </w:pPr>
            <w:r w:rsidRPr="002F55C6">
              <w:rPr>
                <w:b/>
                <w:sz w:val="22"/>
                <w:szCs w:val="22"/>
              </w:rPr>
              <w:t>İLGİLİ DOKÜMAN ve KAYITLAR:</w:t>
            </w:r>
          </w:p>
        </w:tc>
      </w:tr>
      <w:tr w:rsidR="002249C9" w:rsidRPr="002F55C6" w14:paraId="52FC1AEE" w14:textId="77777777" w:rsidTr="007B0B60">
        <w:tblPrEx>
          <w:tblCellMar>
            <w:left w:w="70" w:type="dxa"/>
            <w:right w:w="70" w:type="dxa"/>
          </w:tblCellMar>
        </w:tblPrEx>
        <w:trPr>
          <w:cantSplit/>
          <w:trHeight w:val="684"/>
        </w:trPr>
        <w:tc>
          <w:tcPr>
            <w:tcW w:w="2381" w:type="pct"/>
            <w:gridSpan w:val="5"/>
            <w:vMerge w:val="restart"/>
            <w:shd w:val="clear" w:color="auto" w:fill="FFFFFF" w:themeFill="background1"/>
            <w:vAlign w:val="center"/>
          </w:tcPr>
          <w:tbl>
            <w:tblPr>
              <w:tblW w:w="8140" w:type="dxa"/>
              <w:tblCellMar>
                <w:left w:w="0" w:type="dxa"/>
                <w:right w:w="0" w:type="dxa"/>
              </w:tblCellMar>
              <w:tblLook w:val="04A0" w:firstRow="1" w:lastRow="0" w:firstColumn="1" w:lastColumn="0" w:noHBand="0" w:noVBand="1"/>
            </w:tblPr>
            <w:tblGrid>
              <w:gridCol w:w="8140"/>
            </w:tblGrid>
            <w:tr w:rsidR="007B0B60" w:rsidRPr="002F55C6" w14:paraId="51953A96" w14:textId="77777777" w:rsidTr="007B0B60">
              <w:trPr>
                <w:trHeight w:val="312"/>
              </w:trPr>
              <w:tc>
                <w:tcPr>
                  <w:tcW w:w="8140" w:type="dxa"/>
                  <w:tcBorders>
                    <w:top w:val="nil"/>
                    <w:left w:val="nil"/>
                    <w:bottom w:val="nil"/>
                    <w:right w:val="nil"/>
                  </w:tcBorders>
                  <w:shd w:val="clear" w:color="auto" w:fill="auto"/>
                  <w:noWrap/>
                  <w:tcMar>
                    <w:top w:w="15" w:type="dxa"/>
                    <w:left w:w="15" w:type="dxa"/>
                    <w:bottom w:w="0" w:type="dxa"/>
                    <w:right w:w="15" w:type="dxa"/>
                  </w:tcMar>
                  <w:vAlign w:val="center"/>
                  <w:hideMark/>
                </w:tcPr>
                <w:p w14:paraId="41D6D7AD" w14:textId="77777777" w:rsidR="007B0B60" w:rsidRPr="002F55C6" w:rsidRDefault="00BE580A" w:rsidP="00BE580A">
                  <w:pPr>
                    <w:framePr w:hSpace="141" w:wrap="around" w:vAnchor="text" w:hAnchor="text" w:xAlign="center" w:y="1"/>
                    <w:spacing w:after="0"/>
                    <w:suppressOverlap/>
                    <w:rPr>
                      <w:rFonts w:ascii="Times New Roman" w:hAnsi="Times New Roman" w:cs="Times New Roman"/>
                      <w:color w:val="000000"/>
                    </w:rPr>
                  </w:pPr>
                  <w:r w:rsidRPr="002F55C6">
                    <w:rPr>
                      <w:rFonts w:ascii="Times New Roman" w:hAnsi="Times New Roman" w:cs="Times New Roman"/>
                      <w:color w:val="000000"/>
                    </w:rPr>
                    <w:t>ŞRT.001 Satın Alma Şartnamesi</w:t>
                  </w:r>
                </w:p>
                <w:p w14:paraId="6A1CD300" w14:textId="77777777" w:rsidR="007B0B60" w:rsidRPr="002F55C6" w:rsidRDefault="00BE580A" w:rsidP="00BE580A">
                  <w:pPr>
                    <w:spacing w:after="0"/>
                    <w:rPr>
                      <w:rFonts w:ascii="Times New Roman" w:hAnsi="Times New Roman" w:cs="Times New Roman"/>
                      <w:color w:val="000000"/>
                    </w:rPr>
                  </w:pPr>
                  <w:r w:rsidRPr="002F55C6">
                    <w:rPr>
                      <w:rFonts w:ascii="Times New Roman" w:hAnsi="Times New Roman" w:cs="Times New Roman"/>
                      <w:color w:val="000000"/>
                    </w:rPr>
                    <w:t>FR.043 Tedarikçi Seçme ve Değerlendirme Formu</w:t>
                  </w:r>
                </w:p>
                <w:p w14:paraId="6ED787F4" w14:textId="77777777" w:rsidR="007B0B60" w:rsidRPr="002F55C6" w:rsidRDefault="00BE580A" w:rsidP="00BE580A">
                  <w:pPr>
                    <w:framePr w:hSpace="141" w:wrap="around" w:vAnchor="text" w:hAnchor="text" w:xAlign="center" w:y="1"/>
                    <w:spacing w:after="0"/>
                    <w:suppressOverlap/>
                    <w:rPr>
                      <w:rFonts w:ascii="Times New Roman" w:hAnsi="Times New Roman" w:cs="Times New Roman"/>
                      <w:color w:val="000000"/>
                    </w:rPr>
                  </w:pPr>
                  <w:r w:rsidRPr="002F55C6">
                    <w:rPr>
                      <w:rFonts w:ascii="Times New Roman" w:hAnsi="Times New Roman" w:cs="Times New Roman"/>
                      <w:color w:val="000000"/>
                    </w:rPr>
                    <w:lastRenderedPageBreak/>
                    <w:t>PR.006 Muayene ve Teslim Alma Prosesi</w:t>
                  </w:r>
                </w:p>
                <w:p w14:paraId="5D879D7D" w14:textId="77777777" w:rsidR="007B0B60" w:rsidRPr="002F55C6" w:rsidRDefault="00BE580A" w:rsidP="00BE580A">
                  <w:pPr>
                    <w:spacing w:after="0"/>
                    <w:rPr>
                      <w:rFonts w:ascii="Times New Roman" w:hAnsi="Times New Roman" w:cs="Times New Roman"/>
                      <w:color w:val="000000"/>
                    </w:rPr>
                  </w:pPr>
                  <w:r w:rsidRPr="002F55C6">
                    <w:rPr>
                      <w:rFonts w:ascii="Times New Roman" w:hAnsi="Times New Roman" w:cs="Times New Roman"/>
                      <w:color w:val="000000"/>
                    </w:rPr>
                    <w:t>PR.005 Yasal Şartlar Prosesi</w:t>
                  </w:r>
                </w:p>
                <w:p w14:paraId="36B1BC5F" w14:textId="77777777" w:rsidR="007B0B60" w:rsidRPr="002F55C6" w:rsidRDefault="00BE580A" w:rsidP="00BE580A">
                  <w:pPr>
                    <w:spacing w:after="0"/>
                    <w:rPr>
                      <w:rFonts w:ascii="Times New Roman" w:hAnsi="Times New Roman" w:cs="Times New Roman"/>
                      <w:color w:val="000000"/>
                    </w:rPr>
                  </w:pPr>
                  <w:r w:rsidRPr="002F55C6">
                    <w:rPr>
                      <w:rFonts w:ascii="Times New Roman" w:hAnsi="Times New Roman" w:cs="Times New Roman"/>
                      <w:color w:val="000000"/>
                    </w:rPr>
                    <w:t>AN.002 Tedarikçi Memnuniyet Anketi</w:t>
                  </w:r>
                </w:p>
                <w:p w14:paraId="6571552B" w14:textId="77777777" w:rsidR="007B0B60" w:rsidRPr="002F55C6" w:rsidRDefault="00BE580A" w:rsidP="00BE580A">
                  <w:pPr>
                    <w:spacing w:after="0"/>
                    <w:rPr>
                      <w:rFonts w:ascii="Times New Roman" w:hAnsi="Times New Roman" w:cs="Times New Roman"/>
                      <w:color w:val="000000"/>
                    </w:rPr>
                  </w:pPr>
                  <w:r w:rsidRPr="002F55C6">
                    <w:rPr>
                      <w:rFonts w:ascii="Times New Roman" w:hAnsi="Times New Roman" w:cs="Times New Roman"/>
                      <w:color w:val="000000"/>
                    </w:rPr>
                    <w:t>FR.045 Sözleşme Şartları Analiz Formu</w:t>
                  </w:r>
                </w:p>
                <w:p w14:paraId="47DD445D" w14:textId="77777777" w:rsidR="00BE580A" w:rsidRPr="002F55C6" w:rsidRDefault="00BE580A" w:rsidP="00BE580A">
                  <w:pPr>
                    <w:spacing w:after="0"/>
                    <w:rPr>
                      <w:rFonts w:ascii="Times New Roman" w:hAnsi="Times New Roman" w:cs="Times New Roman"/>
                      <w:color w:val="000000"/>
                    </w:rPr>
                  </w:pPr>
                  <w:r w:rsidRPr="002F55C6">
                    <w:rPr>
                      <w:rFonts w:ascii="Times New Roman" w:hAnsi="Times New Roman" w:cs="Times New Roman"/>
                      <w:color w:val="000000"/>
                    </w:rPr>
                    <w:t>LS.006 Onaylı Tedarikçi Listesi</w:t>
                  </w:r>
                </w:p>
                <w:p w14:paraId="0E94734A" w14:textId="77777777" w:rsidR="00BE580A" w:rsidRPr="002F55C6" w:rsidRDefault="00BE580A" w:rsidP="00BE580A">
                  <w:pPr>
                    <w:spacing w:after="0"/>
                    <w:rPr>
                      <w:rFonts w:ascii="Times New Roman" w:hAnsi="Times New Roman" w:cs="Times New Roman"/>
                      <w:color w:val="000000"/>
                    </w:rPr>
                  </w:pPr>
                  <w:r w:rsidRPr="002F55C6">
                    <w:rPr>
                      <w:rFonts w:ascii="Times New Roman" w:hAnsi="Times New Roman" w:cs="Times New Roman"/>
                      <w:color w:val="000000"/>
                    </w:rPr>
                    <w:t>FR.040 Ürün Hizmet Tasarım Geliştirme Formu</w:t>
                  </w:r>
                </w:p>
                <w:p w14:paraId="701786A4" w14:textId="77777777" w:rsidR="007B0B60" w:rsidRPr="002F55C6" w:rsidRDefault="00BE580A" w:rsidP="002F55C6">
                  <w:pPr>
                    <w:spacing w:after="0"/>
                    <w:rPr>
                      <w:rFonts w:ascii="Times New Roman" w:hAnsi="Times New Roman" w:cs="Times New Roman"/>
                      <w:color w:val="000000"/>
                    </w:rPr>
                  </w:pPr>
                  <w:r w:rsidRPr="002F55C6">
                    <w:rPr>
                      <w:rFonts w:ascii="Times New Roman" w:hAnsi="Times New Roman" w:cs="Times New Roman"/>
                      <w:color w:val="000000"/>
                    </w:rPr>
                    <w:t>LS.012 Müşteri ve Dış Tedarikçiye Ait Mülkiyetler Listesi</w:t>
                  </w:r>
                </w:p>
              </w:tc>
            </w:tr>
          </w:tbl>
          <w:p w14:paraId="64F573D1" w14:textId="77777777" w:rsidR="002249C9" w:rsidRPr="002F55C6" w:rsidRDefault="00BE580A" w:rsidP="002F55C6">
            <w:pPr>
              <w:pStyle w:val="AralkYok"/>
              <w:rPr>
                <w:color w:val="000000"/>
                <w:sz w:val="22"/>
                <w:szCs w:val="22"/>
              </w:rPr>
            </w:pPr>
            <w:r w:rsidRPr="002F55C6">
              <w:rPr>
                <w:color w:val="000000"/>
                <w:sz w:val="22"/>
                <w:szCs w:val="22"/>
              </w:rPr>
              <w:lastRenderedPageBreak/>
              <w:t>LS.001 İhtiyaç Listesi</w:t>
            </w:r>
          </w:p>
        </w:tc>
        <w:tc>
          <w:tcPr>
            <w:tcW w:w="2619" w:type="pct"/>
            <w:gridSpan w:val="5"/>
            <w:shd w:val="clear" w:color="auto" w:fill="FFF2CC" w:themeFill="accent4" w:themeFillTint="33"/>
            <w:vAlign w:val="center"/>
          </w:tcPr>
          <w:p w14:paraId="37690546" w14:textId="77777777" w:rsidR="002249C9" w:rsidRPr="002F55C6" w:rsidRDefault="002249C9" w:rsidP="007B0B60">
            <w:pPr>
              <w:jc w:val="both"/>
              <w:rPr>
                <w:rFonts w:ascii="Times New Roman" w:hAnsi="Times New Roman" w:cs="Times New Roman"/>
                <w:b/>
              </w:rPr>
            </w:pPr>
            <w:r w:rsidRPr="002F55C6">
              <w:rPr>
                <w:rFonts w:ascii="Times New Roman" w:hAnsi="Times New Roman" w:cs="Times New Roman"/>
                <w:b/>
              </w:rPr>
              <w:lastRenderedPageBreak/>
              <w:t>Dış Kaynaklı Doküman:</w:t>
            </w:r>
          </w:p>
        </w:tc>
      </w:tr>
      <w:tr w:rsidR="002249C9" w:rsidRPr="002F55C6" w14:paraId="4B0267C0" w14:textId="77777777" w:rsidTr="002249C9">
        <w:trPr>
          <w:cantSplit/>
          <w:trHeight w:val="1568"/>
        </w:trPr>
        <w:tc>
          <w:tcPr>
            <w:tcW w:w="2381" w:type="pct"/>
            <w:gridSpan w:val="5"/>
            <w:vMerge/>
            <w:shd w:val="clear" w:color="auto" w:fill="FFFFFF" w:themeFill="background1"/>
            <w:vAlign w:val="center"/>
          </w:tcPr>
          <w:p w14:paraId="2CA207C2" w14:textId="77777777" w:rsidR="002249C9" w:rsidRPr="002F55C6" w:rsidRDefault="002249C9" w:rsidP="002249C9">
            <w:pPr>
              <w:pStyle w:val="AralkYok"/>
              <w:rPr>
                <w:b/>
                <w:sz w:val="22"/>
                <w:szCs w:val="22"/>
              </w:rPr>
            </w:pPr>
          </w:p>
        </w:tc>
        <w:tc>
          <w:tcPr>
            <w:tcW w:w="2619" w:type="pct"/>
            <w:gridSpan w:val="5"/>
            <w:shd w:val="clear" w:color="auto" w:fill="FFFFFF" w:themeFill="background1"/>
            <w:vAlign w:val="center"/>
          </w:tcPr>
          <w:p w14:paraId="5F107B83" w14:textId="0962B90D" w:rsidR="002249C9" w:rsidRPr="002F55C6" w:rsidRDefault="00FA2C22" w:rsidP="00BE580A">
            <w:pPr>
              <w:pStyle w:val="Default"/>
              <w:rPr>
                <w:sz w:val="22"/>
                <w:szCs w:val="22"/>
              </w:rPr>
            </w:pPr>
            <w:r>
              <w:rPr>
                <w:sz w:val="22"/>
                <w:szCs w:val="22"/>
              </w:rPr>
              <w:t>-</w:t>
            </w:r>
            <w:r w:rsidR="002249C9" w:rsidRPr="002F55C6">
              <w:rPr>
                <w:sz w:val="22"/>
                <w:szCs w:val="22"/>
              </w:rPr>
              <w:t>4734 sayılı Kamu İhale Kanunu (KİK) ve 4735 sayılı İhale Sözleşmeleri Kanunu ile 5018 sayılı Kamu Mali Yönetimi ve Kontrol Kanunu.</w:t>
            </w:r>
          </w:p>
          <w:p w14:paraId="165F28DC" w14:textId="2B61CEE9" w:rsidR="002249C9" w:rsidRPr="002F55C6" w:rsidRDefault="00FA2C22" w:rsidP="00BE580A">
            <w:pPr>
              <w:pStyle w:val="Default"/>
              <w:rPr>
                <w:sz w:val="22"/>
                <w:szCs w:val="22"/>
              </w:rPr>
            </w:pPr>
            <w:r>
              <w:rPr>
                <w:sz w:val="22"/>
                <w:szCs w:val="22"/>
              </w:rPr>
              <w:t>-</w:t>
            </w:r>
            <w:r w:rsidR="002249C9" w:rsidRPr="002F55C6">
              <w:rPr>
                <w:sz w:val="22"/>
                <w:szCs w:val="22"/>
              </w:rPr>
              <w:t xml:space="preserve">9.02.2012 Tarih ve 28199 Sayılı </w:t>
            </w:r>
            <w:r w:rsidR="00BF39A9" w:rsidRPr="002F55C6">
              <w:rPr>
                <w:sz w:val="22"/>
                <w:szCs w:val="22"/>
              </w:rPr>
              <w:t>Resmî</w:t>
            </w:r>
            <w:r w:rsidR="002249C9" w:rsidRPr="002F55C6">
              <w:rPr>
                <w:sz w:val="22"/>
                <w:szCs w:val="22"/>
              </w:rPr>
              <w:t xml:space="preserve"> Gazetede yayınlanan Okul Aile Birliği Yönetmeliği</w:t>
            </w:r>
          </w:p>
          <w:p w14:paraId="5BAF3259" w14:textId="624B9A68" w:rsidR="007B0B60" w:rsidRPr="002F55C6" w:rsidRDefault="00FA2C22" w:rsidP="00BE580A">
            <w:pPr>
              <w:pStyle w:val="Default"/>
              <w:rPr>
                <w:sz w:val="22"/>
                <w:szCs w:val="22"/>
              </w:rPr>
            </w:pPr>
            <w:r>
              <w:rPr>
                <w:sz w:val="22"/>
                <w:szCs w:val="22"/>
              </w:rPr>
              <w:t>-</w:t>
            </w:r>
            <w:r w:rsidR="007B0B60" w:rsidRPr="002F55C6">
              <w:rPr>
                <w:sz w:val="22"/>
                <w:szCs w:val="22"/>
              </w:rPr>
              <w:t xml:space="preserve">TS EN ISO 9001:2015 Kalite Yönetim Sistemi Standardı </w:t>
            </w:r>
          </w:p>
          <w:p w14:paraId="6B2B6389" w14:textId="096F78DA" w:rsidR="007B0B60" w:rsidRPr="002F55C6" w:rsidRDefault="00FA2C22" w:rsidP="00BE580A">
            <w:pPr>
              <w:pStyle w:val="Default"/>
              <w:rPr>
                <w:sz w:val="22"/>
                <w:szCs w:val="22"/>
              </w:rPr>
            </w:pPr>
            <w:r>
              <w:rPr>
                <w:sz w:val="22"/>
                <w:szCs w:val="22"/>
              </w:rPr>
              <w:t>-</w:t>
            </w:r>
            <w:r w:rsidR="007B0B60" w:rsidRPr="002F55C6">
              <w:rPr>
                <w:sz w:val="22"/>
                <w:szCs w:val="22"/>
              </w:rPr>
              <w:t xml:space="preserve">İlgili mevzuatlar </w:t>
            </w:r>
          </w:p>
          <w:p w14:paraId="7A966B7D" w14:textId="147BFA58" w:rsidR="007B0B60" w:rsidRDefault="00FA2C22" w:rsidP="00BE580A">
            <w:pPr>
              <w:pStyle w:val="Default"/>
              <w:rPr>
                <w:sz w:val="22"/>
                <w:szCs w:val="22"/>
              </w:rPr>
            </w:pPr>
            <w:r>
              <w:rPr>
                <w:sz w:val="22"/>
                <w:szCs w:val="22"/>
              </w:rPr>
              <w:t>-</w:t>
            </w:r>
            <w:r w:rsidR="007B0B60" w:rsidRPr="002F55C6">
              <w:rPr>
                <w:sz w:val="22"/>
                <w:szCs w:val="22"/>
              </w:rPr>
              <w:t>Yasal Şartlar ve Dayanaklar</w:t>
            </w:r>
          </w:p>
          <w:p w14:paraId="4BA2ADCE" w14:textId="02576B43" w:rsidR="00B17129" w:rsidRPr="00B17129" w:rsidRDefault="00B17129" w:rsidP="00B17129">
            <w:pPr>
              <w:rPr>
                <w:rFonts w:ascii="Times New Roman" w:hAnsi="Times New Roman" w:cs="Times New Roman"/>
                <w:color w:val="000000"/>
              </w:rPr>
            </w:pPr>
            <w:r>
              <w:rPr>
                <w:rFonts w:ascii="Times New Roman" w:hAnsi="Times New Roman" w:cs="Times New Roman"/>
                <w:color w:val="000000"/>
              </w:rPr>
              <w:t>Kuruluş Şartları</w:t>
            </w:r>
            <w:bookmarkStart w:id="3" w:name="_GoBack"/>
            <w:bookmarkEnd w:id="3"/>
          </w:p>
          <w:p w14:paraId="77A689D3" w14:textId="77777777" w:rsidR="002249C9" w:rsidRPr="002F55C6" w:rsidRDefault="002249C9" w:rsidP="00BE580A">
            <w:pPr>
              <w:pStyle w:val="Default"/>
              <w:rPr>
                <w:sz w:val="22"/>
                <w:szCs w:val="22"/>
              </w:rPr>
            </w:pPr>
          </w:p>
        </w:tc>
      </w:tr>
    </w:tbl>
    <w:p w14:paraId="36531395" w14:textId="77777777" w:rsidR="006A6DC7" w:rsidRPr="006050B1" w:rsidRDefault="00D77A14" w:rsidP="006A6DC7">
      <w:pPr>
        <w:tabs>
          <w:tab w:val="left" w:pos="4313"/>
        </w:tabs>
        <w:rPr>
          <w:rFonts w:ascii="Times New Roman" w:hAnsi="Times New Roman" w:cs="Times New Roman"/>
        </w:rPr>
      </w:pPr>
      <w:r w:rsidRPr="001E7EC6">
        <w:rPr>
          <w:rFonts w:ascii="Times New Roman" w:hAnsi="Times New Roman" w:cs="Times New Roman"/>
        </w:rPr>
        <w:br w:type="textWrapping" w:clear="all"/>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8987"/>
        <w:gridCol w:w="3062"/>
      </w:tblGrid>
      <w:tr w:rsidR="006A6DC7" w:rsidRPr="006050B1" w14:paraId="4527A941" w14:textId="77777777" w:rsidTr="006C33E8">
        <w:trPr>
          <w:jc w:val="center"/>
        </w:trPr>
        <w:tc>
          <w:tcPr>
            <w:tcW w:w="2972" w:type="dxa"/>
            <w:tcBorders>
              <w:bottom w:val="single" w:sz="4" w:space="0" w:color="auto"/>
            </w:tcBorders>
            <w:shd w:val="clear" w:color="auto" w:fill="9CC2E5" w:themeFill="accent5" w:themeFillTint="99"/>
            <w:vAlign w:val="center"/>
          </w:tcPr>
          <w:p w14:paraId="2C230502" w14:textId="77777777" w:rsidR="006A6DC7" w:rsidRPr="006050B1" w:rsidRDefault="006A6DC7" w:rsidP="006C33E8">
            <w:pPr>
              <w:ind w:right="-105"/>
              <w:rPr>
                <w:rFonts w:ascii="Times New Roman" w:hAnsi="Times New Roman" w:cs="Times New Roman"/>
                <w:b/>
                <w:lang w:eastAsia="tr-TR"/>
              </w:rPr>
            </w:pPr>
            <w:r w:rsidRPr="006050B1">
              <w:rPr>
                <w:rFonts w:ascii="Times New Roman" w:hAnsi="Times New Roman" w:cs="Times New Roman"/>
                <w:b/>
                <w:lang w:eastAsia="tr-TR"/>
              </w:rPr>
              <w:t>SORUMLU</w:t>
            </w:r>
          </w:p>
        </w:tc>
        <w:tc>
          <w:tcPr>
            <w:tcW w:w="8987" w:type="dxa"/>
            <w:tcBorders>
              <w:bottom w:val="single" w:sz="4" w:space="0" w:color="auto"/>
            </w:tcBorders>
            <w:shd w:val="clear" w:color="auto" w:fill="9CC2E5" w:themeFill="accent5" w:themeFillTint="99"/>
            <w:vAlign w:val="center"/>
          </w:tcPr>
          <w:p w14:paraId="5683FB50" w14:textId="77777777" w:rsidR="006A6DC7" w:rsidRPr="006050B1" w:rsidRDefault="006A6DC7" w:rsidP="006C33E8">
            <w:pPr>
              <w:jc w:val="center"/>
              <w:rPr>
                <w:rFonts w:ascii="Times New Roman" w:hAnsi="Times New Roman" w:cs="Times New Roman"/>
                <w:b/>
                <w:lang w:eastAsia="tr-TR"/>
              </w:rPr>
            </w:pPr>
            <w:r w:rsidRPr="006050B1">
              <w:rPr>
                <w:rFonts w:ascii="Times New Roman" w:hAnsi="Times New Roman" w:cs="Times New Roman"/>
                <w:b/>
                <w:lang w:eastAsia="tr-TR"/>
              </w:rPr>
              <w:t>PROSES AKIŞ PLANI</w:t>
            </w:r>
          </w:p>
        </w:tc>
        <w:tc>
          <w:tcPr>
            <w:tcW w:w="3062" w:type="dxa"/>
            <w:tcBorders>
              <w:bottom w:val="single" w:sz="4" w:space="0" w:color="auto"/>
            </w:tcBorders>
            <w:shd w:val="clear" w:color="auto" w:fill="9CC2E5" w:themeFill="accent5" w:themeFillTint="99"/>
            <w:vAlign w:val="center"/>
          </w:tcPr>
          <w:p w14:paraId="204D00E2" w14:textId="77777777" w:rsidR="006A6DC7" w:rsidRPr="006050B1" w:rsidRDefault="006A6DC7" w:rsidP="006C33E8">
            <w:pPr>
              <w:ind w:left="-108" w:right="-137"/>
              <w:jc w:val="center"/>
              <w:rPr>
                <w:rFonts w:ascii="Times New Roman" w:hAnsi="Times New Roman" w:cs="Times New Roman"/>
                <w:b/>
                <w:lang w:eastAsia="tr-TR"/>
              </w:rPr>
            </w:pPr>
            <w:r w:rsidRPr="006050B1">
              <w:rPr>
                <w:rFonts w:ascii="Times New Roman" w:hAnsi="Times New Roman" w:cs="Times New Roman"/>
                <w:b/>
                <w:lang w:eastAsia="tr-TR"/>
              </w:rPr>
              <w:t>KONTROL KRİTERLERİ</w:t>
            </w:r>
          </w:p>
        </w:tc>
      </w:tr>
    </w:tbl>
    <w:p w14:paraId="1D950393" w14:textId="77777777" w:rsidR="006A6DC7" w:rsidRPr="006050B1" w:rsidRDefault="006A6DC7" w:rsidP="006A6DC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6A6DC7" w:rsidRPr="006050B1" w14:paraId="61753E3F" w14:textId="77777777" w:rsidTr="006C33E8">
        <w:trPr>
          <w:trHeight w:val="786"/>
          <w:jc w:val="center"/>
        </w:trPr>
        <w:tc>
          <w:tcPr>
            <w:tcW w:w="2982" w:type="dxa"/>
            <w:tcBorders>
              <w:bottom w:val="dotted" w:sz="4" w:space="0" w:color="auto"/>
            </w:tcBorders>
            <w:vAlign w:val="center"/>
          </w:tcPr>
          <w:p w14:paraId="78B6D386" w14:textId="77777777" w:rsidR="006A6DC7" w:rsidRPr="006050B1" w:rsidRDefault="00BF39A9" w:rsidP="006A6DC7">
            <w:pPr>
              <w:rPr>
                <w:rFonts w:ascii="Times New Roman" w:hAnsi="Times New Roman" w:cs="Times New Roman"/>
                <w:lang w:eastAsia="tr-TR"/>
              </w:rPr>
            </w:pPr>
            <w:r w:rsidRPr="007E4878">
              <w:rPr>
                <w:rFonts w:ascii="Times New Roman" w:hAnsi="Times New Roman"/>
                <w:lang w:eastAsia="tr-TR"/>
              </w:rPr>
              <w:t>Md.</w:t>
            </w:r>
            <w:r w:rsidR="006A6DC7" w:rsidRPr="007E4878">
              <w:rPr>
                <w:rFonts w:ascii="Times New Roman" w:hAnsi="Times New Roman"/>
                <w:lang w:eastAsia="tr-TR"/>
              </w:rPr>
              <w:t>Yrd</w:t>
            </w:r>
            <w:r w:rsidR="006A6DC7">
              <w:rPr>
                <w:rFonts w:ascii="Times New Roman" w:hAnsi="Times New Roman"/>
                <w:lang w:eastAsia="tr-TR"/>
              </w:rPr>
              <w:t xml:space="preserve">. </w:t>
            </w:r>
            <w:r w:rsidR="006A6DC7" w:rsidRPr="007E4878">
              <w:rPr>
                <w:rFonts w:ascii="Times New Roman" w:hAnsi="Times New Roman"/>
                <w:lang w:eastAsia="tr-TR"/>
              </w:rPr>
              <w:t>(</w:t>
            </w:r>
            <w:r w:rsidRPr="007E4878">
              <w:rPr>
                <w:rFonts w:ascii="Times New Roman" w:hAnsi="Times New Roman"/>
                <w:lang w:eastAsia="tr-TR"/>
              </w:rPr>
              <w:t>Satın alma</w:t>
            </w:r>
            <w:r w:rsidR="006A6DC7" w:rsidRPr="007E4878">
              <w:rPr>
                <w:rFonts w:ascii="Times New Roman" w:hAnsi="Times New Roman"/>
                <w:lang w:eastAsia="tr-TR"/>
              </w:rPr>
              <w:t xml:space="preserve"> komisyon Başkanı</w:t>
            </w:r>
            <w:r w:rsidR="006A6DC7">
              <w:rPr>
                <w:rFonts w:ascii="Times New Roman" w:hAnsi="Times New Roman"/>
                <w:lang w:eastAsia="tr-TR"/>
              </w:rPr>
              <w:t>)</w:t>
            </w:r>
          </w:p>
        </w:tc>
        <w:tc>
          <w:tcPr>
            <w:tcW w:w="9346" w:type="dxa"/>
            <w:tcBorders>
              <w:bottom w:val="dotted" w:sz="4" w:space="0" w:color="auto"/>
            </w:tcBorders>
            <w:shd w:val="clear" w:color="auto" w:fill="auto"/>
            <w:vAlign w:val="center"/>
          </w:tcPr>
          <w:p w14:paraId="18DDB391" w14:textId="77777777" w:rsidR="006A6DC7" w:rsidRPr="007E4878" w:rsidRDefault="006A6DC7" w:rsidP="006A6DC7">
            <w:pPr>
              <w:pStyle w:val="Default"/>
              <w:rPr>
                <w:sz w:val="22"/>
                <w:szCs w:val="22"/>
              </w:rPr>
            </w:pPr>
          </w:p>
          <w:p w14:paraId="0C3E8D22" w14:textId="733FCFD1" w:rsidR="006A6DC7" w:rsidRDefault="006A6DC7" w:rsidP="006A6DC7">
            <w:pPr>
              <w:pStyle w:val="a"/>
              <w:rPr>
                <w:rFonts w:ascii="Times New Roman" w:hAnsi="Times New Roman"/>
                <w:sz w:val="22"/>
              </w:rPr>
            </w:pPr>
            <w:r w:rsidRPr="007E4878">
              <w:rPr>
                <w:rFonts w:ascii="Times New Roman" w:hAnsi="Times New Roman"/>
                <w:sz w:val="22"/>
              </w:rPr>
              <w:t>Birimlerin belirlediği ihtiyaçlar,</w:t>
            </w:r>
            <w:r w:rsidR="00FA2C22">
              <w:rPr>
                <w:rFonts w:ascii="Times New Roman" w:hAnsi="Times New Roman"/>
                <w:sz w:val="22"/>
              </w:rPr>
              <w:t xml:space="preserve"> </w:t>
            </w:r>
            <w:r w:rsidRPr="007E4878">
              <w:rPr>
                <w:rFonts w:ascii="Times New Roman" w:hAnsi="Times New Roman"/>
                <w:sz w:val="22"/>
              </w:rPr>
              <w:t>ihtiyaç formuna işlenir, satın alma Müdür yardımcısına teslim edilir.</w:t>
            </w:r>
          </w:p>
          <w:p w14:paraId="56B90174" w14:textId="77777777" w:rsidR="006A6DC7" w:rsidRPr="006050B1" w:rsidRDefault="006A6DC7" w:rsidP="006A6DC7">
            <w:pPr>
              <w:rPr>
                <w:rFonts w:ascii="Times New Roman" w:hAnsi="Times New Roman" w:cs="Times New Roman"/>
                <w:lang w:eastAsia="tr-TR"/>
              </w:rPr>
            </w:pPr>
          </w:p>
        </w:tc>
        <w:tc>
          <w:tcPr>
            <w:tcW w:w="2693" w:type="dxa"/>
            <w:tcBorders>
              <w:bottom w:val="dotted" w:sz="4" w:space="0" w:color="auto"/>
            </w:tcBorders>
            <w:shd w:val="clear" w:color="auto" w:fill="auto"/>
            <w:vAlign w:val="center"/>
          </w:tcPr>
          <w:p w14:paraId="1279B083" w14:textId="77777777" w:rsidR="006A6DC7" w:rsidRPr="006050B1" w:rsidRDefault="006A6DC7" w:rsidP="006A6DC7">
            <w:pPr>
              <w:rPr>
                <w:rFonts w:ascii="Times New Roman" w:hAnsi="Times New Roman" w:cs="Times New Roman"/>
                <w:lang w:eastAsia="tr-TR"/>
              </w:rPr>
            </w:pPr>
            <w:r w:rsidRPr="007E4878">
              <w:rPr>
                <w:rFonts w:ascii="Times New Roman" w:hAnsi="Times New Roman"/>
                <w:lang w:eastAsia="tr-TR"/>
              </w:rPr>
              <w:t xml:space="preserve">Birimlerden gelen ihtiyaç talep </w:t>
            </w:r>
            <w:r w:rsidR="00BF39A9" w:rsidRPr="007E4878">
              <w:rPr>
                <w:rFonts w:ascii="Times New Roman" w:hAnsi="Times New Roman"/>
                <w:lang w:eastAsia="tr-TR"/>
              </w:rPr>
              <w:t>formu</w:t>
            </w:r>
            <w:r w:rsidR="00BF39A9">
              <w:rPr>
                <w:rFonts w:ascii="Times New Roman" w:hAnsi="Times New Roman"/>
                <w:lang w:eastAsia="tr-TR"/>
              </w:rPr>
              <w:t xml:space="preserve"> (</w:t>
            </w:r>
            <w:r>
              <w:rPr>
                <w:rFonts w:ascii="Times New Roman" w:hAnsi="Times New Roman"/>
                <w:lang w:eastAsia="tr-TR"/>
              </w:rPr>
              <w:t>Md. Yardımcıları)</w:t>
            </w:r>
          </w:p>
        </w:tc>
      </w:tr>
    </w:tbl>
    <w:p w14:paraId="69E1DA9D" w14:textId="77777777" w:rsidR="006A6DC7" w:rsidRPr="006050B1" w:rsidRDefault="00012E9A" w:rsidP="006A6DC7">
      <w:pPr>
        <w:rPr>
          <w:rFonts w:ascii="Times New Roman" w:hAnsi="Times New Roman" w:cs="Times New Roman"/>
        </w:rPr>
      </w:pPr>
      <w:r>
        <w:rPr>
          <w:rFonts w:ascii="Times New Roman" w:hAnsi="Times New Roman" w:cs="Times New Roman"/>
          <w:noProof/>
          <w:lang w:eastAsia="tr-TR"/>
        </w:rPr>
        <w:pict w14:anchorId="609354F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5" o:spid="_x0000_s1026" type="#_x0000_t67" style="position:absolute;margin-left:0;margin-top:4.4pt;width:8pt;height:15.1pt;z-index:251659264;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" fillcolor="#bfbfbf">
            <w10:wrap anchorx="margin"/>
          </v:shape>
        </w:pict>
      </w:r>
    </w:p>
    <w:p w14:paraId="188CB02D" w14:textId="77777777" w:rsidR="006A6DC7" w:rsidRPr="006050B1" w:rsidRDefault="006A6DC7" w:rsidP="006A6DC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2"/>
        <w:gridCol w:w="9346"/>
        <w:gridCol w:w="2693"/>
      </w:tblGrid>
      <w:tr w:rsidR="000D08E7" w:rsidRPr="006050B1" w14:paraId="1BCC9ECD" w14:textId="77777777" w:rsidTr="006C33E8">
        <w:trPr>
          <w:trHeight w:val="703"/>
          <w:jc w:val="center"/>
        </w:trPr>
        <w:tc>
          <w:tcPr>
            <w:tcW w:w="2982" w:type="dxa"/>
            <w:tcBorders>
              <w:top w:val="dotted" w:sz="4" w:space="0" w:color="auto"/>
              <w:bottom w:val="dotted" w:sz="4" w:space="0" w:color="auto"/>
            </w:tcBorders>
            <w:vAlign w:val="center"/>
          </w:tcPr>
          <w:p w14:paraId="684F5A7A"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Md. Yard Satın alma komisyon Başkanı ve Satın alma Komisyonu üyeleri</w:t>
            </w:r>
          </w:p>
        </w:tc>
        <w:tc>
          <w:tcPr>
            <w:tcW w:w="9346" w:type="dxa"/>
            <w:tcBorders>
              <w:top w:val="dotted" w:sz="4" w:space="0" w:color="auto"/>
              <w:bottom w:val="dotted" w:sz="4" w:space="0" w:color="auto"/>
            </w:tcBorders>
          </w:tcPr>
          <w:p w14:paraId="474EF9FF" w14:textId="77777777" w:rsidR="000D08E7" w:rsidRPr="007E4878" w:rsidRDefault="000D08E7" w:rsidP="000D08E7">
            <w:pPr>
              <w:pStyle w:val="Default"/>
              <w:rPr>
                <w:sz w:val="22"/>
                <w:szCs w:val="22"/>
              </w:rPr>
            </w:pPr>
            <w:r w:rsidRPr="007E4878">
              <w:rPr>
                <w:sz w:val="22"/>
                <w:szCs w:val="22"/>
              </w:rPr>
              <w:t xml:space="preserve">Satın alınması istenen mal ve ürünlerin yaklaşık maliyetinin hesaplanması. </w:t>
            </w:r>
          </w:p>
          <w:p w14:paraId="3BD99942" w14:textId="77777777" w:rsidR="000D08E7" w:rsidRPr="006050B1" w:rsidRDefault="000D08E7" w:rsidP="000D08E7">
            <w:pPr>
              <w:rPr>
                <w:rFonts w:ascii="Times New Roman" w:hAnsi="Times New Roman" w:cs="Times New Roman"/>
                <w:lang w:eastAsia="tr-TR"/>
              </w:rPr>
            </w:pPr>
          </w:p>
        </w:tc>
        <w:tc>
          <w:tcPr>
            <w:tcW w:w="2693" w:type="dxa"/>
            <w:tcBorders>
              <w:top w:val="dotted" w:sz="4" w:space="0" w:color="auto"/>
              <w:bottom w:val="dotted" w:sz="4" w:space="0" w:color="auto"/>
            </w:tcBorders>
            <w:vAlign w:val="center"/>
          </w:tcPr>
          <w:p w14:paraId="25D948DA"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 xml:space="preserve">Tahmini maliyet hesap cetveli </w:t>
            </w:r>
          </w:p>
        </w:tc>
      </w:tr>
    </w:tbl>
    <w:p w14:paraId="13F4DC84" w14:textId="77777777" w:rsidR="006A6DC7" w:rsidRPr="006050B1" w:rsidRDefault="00012E9A" w:rsidP="006A6DC7">
      <w:pPr>
        <w:rPr>
          <w:rFonts w:ascii="Times New Roman" w:hAnsi="Times New Roman" w:cs="Times New Roman"/>
        </w:rPr>
      </w:pPr>
      <w:r>
        <w:rPr>
          <w:rFonts w:ascii="Times New Roman" w:hAnsi="Times New Roman" w:cs="Times New Roman"/>
          <w:noProof/>
          <w:lang w:eastAsia="tr-TR"/>
        </w:rPr>
        <w:pict w14:anchorId="0F2E6032">
          <v:shape id="Aşağı Ok 4" o:spid="_x0000_s1030" type="#_x0000_t67" style="position:absolute;margin-left:0;margin-top:1.55pt;width:8pt;height:15.1pt;z-index:251663360;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" fillcolor="#bfbfbf">
            <w10:wrap anchorx="margin"/>
          </v:shape>
        </w:pict>
      </w:r>
    </w:p>
    <w:p w14:paraId="33BC76B7" w14:textId="77777777" w:rsidR="006A6DC7" w:rsidRPr="006050B1" w:rsidRDefault="006A6DC7" w:rsidP="006A6DC7">
      <w:pPr>
        <w:rPr>
          <w:rFonts w:ascii="Times New Roman" w:hAnsi="Times New Roman" w:cs="Times New Roman"/>
        </w:rPr>
      </w:pP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D08E7" w:rsidRPr="006050B1" w14:paraId="0AFDCEC2" w14:textId="77777777" w:rsidTr="006C33E8">
        <w:trPr>
          <w:trHeight w:val="598"/>
          <w:jc w:val="center"/>
        </w:trPr>
        <w:tc>
          <w:tcPr>
            <w:tcW w:w="3114" w:type="dxa"/>
            <w:tcBorders>
              <w:top w:val="dotted" w:sz="4" w:space="0" w:color="auto"/>
              <w:bottom w:val="dotted" w:sz="4" w:space="0" w:color="auto"/>
            </w:tcBorders>
            <w:vAlign w:val="center"/>
          </w:tcPr>
          <w:p w14:paraId="60231E40"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Kurum Müdürü</w:t>
            </w:r>
          </w:p>
        </w:tc>
        <w:tc>
          <w:tcPr>
            <w:tcW w:w="9355" w:type="dxa"/>
            <w:tcBorders>
              <w:top w:val="dotted" w:sz="4" w:space="0" w:color="auto"/>
              <w:bottom w:val="dotted" w:sz="4" w:space="0" w:color="auto"/>
            </w:tcBorders>
          </w:tcPr>
          <w:p w14:paraId="3E4C59F0" w14:textId="77777777" w:rsidR="000D08E7" w:rsidRPr="007E4878" w:rsidRDefault="000D08E7" w:rsidP="000D08E7">
            <w:pPr>
              <w:pStyle w:val="Default"/>
              <w:rPr>
                <w:sz w:val="22"/>
                <w:szCs w:val="22"/>
              </w:rPr>
            </w:pPr>
          </w:p>
          <w:p w14:paraId="12231A1E" w14:textId="77777777" w:rsidR="000D08E7" w:rsidRPr="006050B1" w:rsidRDefault="000D08E7" w:rsidP="000D08E7">
            <w:pPr>
              <w:rPr>
                <w:rFonts w:ascii="Times New Roman" w:hAnsi="Times New Roman" w:cs="Times New Roman"/>
                <w:noProof/>
                <w:lang w:eastAsia="tr-TR"/>
              </w:rPr>
            </w:pPr>
            <w:r w:rsidRPr="007E4878">
              <w:rPr>
                <w:rFonts w:ascii="Times New Roman" w:hAnsi="Times New Roman"/>
              </w:rPr>
              <w:lastRenderedPageBreak/>
              <w:t>İhtiyaçların onaylanması.</w:t>
            </w:r>
          </w:p>
        </w:tc>
        <w:tc>
          <w:tcPr>
            <w:tcW w:w="2552" w:type="dxa"/>
            <w:tcBorders>
              <w:top w:val="dotted" w:sz="4" w:space="0" w:color="auto"/>
              <w:bottom w:val="dotted" w:sz="4" w:space="0" w:color="auto"/>
            </w:tcBorders>
            <w:vAlign w:val="center"/>
          </w:tcPr>
          <w:p w14:paraId="67ADA0C7"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lastRenderedPageBreak/>
              <w:t>Onay belgesi</w:t>
            </w:r>
          </w:p>
        </w:tc>
      </w:tr>
    </w:tbl>
    <w:p w14:paraId="45F1A17F" w14:textId="77777777" w:rsidR="006A6DC7" w:rsidRPr="006050B1" w:rsidRDefault="00012E9A" w:rsidP="006A6DC7">
      <w:pPr>
        <w:rPr>
          <w:rFonts w:ascii="Times New Roman" w:hAnsi="Times New Roman" w:cs="Times New Roman"/>
        </w:rPr>
      </w:pPr>
      <w:r>
        <w:rPr>
          <w:rFonts w:ascii="Times New Roman" w:hAnsi="Times New Roman" w:cs="Times New Roman"/>
          <w:noProof/>
          <w:lang w:eastAsia="tr-TR"/>
        </w:rPr>
        <w:pict w14:anchorId="012D0BF3">
          <v:shape id="Aşağı Ok 3" o:spid="_x0000_s1029" type="#_x0000_t67" style="position:absolute;margin-left:0;margin-top:1.3pt;width:8pt;height:15.1pt;z-index:251660288;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" fillcolor="#bfbfbf">
            <w10:wrap anchorx="margin"/>
          </v:shape>
        </w:pic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D08E7" w:rsidRPr="006050B1" w14:paraId="33520E35" w14:textId="77777777" w:rsidTr="006C33E8">
        <w:trPr>
          <w:trHeight w:val="703"/>
          <w:jc w:val="center"/>
        </w:trPr>
        <w:tc>
          <w:tcPr>
            <w:tcW w:w="3114" w:type="dxa"/>
            <w:tcBorders>
              <w:top w:val="dotted" w:sz="4" w:space="0" w:color="auto"/>
              <w:bottom w:val="dotted" w:sz="4" w:space="0" w:color="auto"/>
            </w:tcBorders>
            <w:vAlign w:val="center"/>
          </w:tcPr>
          <w:p w14:paraId="61CD67BE"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Md. Yard</w:t>
            </w:r>
            <w:r>
              <w:rPr>
                <w:rFonts w:ascii="Times New Roman" w:hAnsi="Times New Roman"/>
                <w:lang w:eastAsia="tr-TR"/>
              </w:rPr>
              <w:t>.</w:t>
            </w:r>
            <w:r w:rsidRPr="007E4878">
              <w:rPr>
                <w:rFonts w:ascii="Times New Roman" w:hAnsi="Times New Roman"/>
                <w:lang w:eastAsia="tr-TR"/>
              </w:rPr>
              <w:t xml:space="preserve"> Satın alma komisyon Başkanı ve Satın alma Komisyonu üyeleri</w:t>
            </w:r>
          </w:p>
        </w:tc>
        <w:tc>
          <w:tcPr>
            <w:tcW w:w="9355" w:type="dxa"/>
            <w:tcBorders>
              <w:top w:val="dotted" w:sz="4" w:space="0" w:color="auto"/>
              <w:bottom w:val="dotted" w:sz="4" w:space="0" w:color="auto"/>
            </w:tcBorders>
          </w:tcPr>
          <w:p w14:paraId="2011BF5D" w14:textId="77777777" w:rsidR="000D08E7" w:rsidRPr="006050B1" w:rsidRDefault="000D08E7" w:rsidP="000D08E7">
            <w:pPr>
              <w:rPr>
                <w:rFonts w:ascii="Times New Roman" w:hAnsi="Times New Roman" w:cs="Times New Roman"/>
                <w:noProof/>
              </w:rPr>
            </w:pPr>
            <w:r>
              <w:t xml:space="preserve">4734 sayılı ihale kanunun ilgili maddeleri gereğince </w:t>
            </w:r>
            <w:r w:rsidRPr="007E4878">
              <w:t xml:space="preserve">Piyasa fiyat araştırması yapılması ve teklif mektuplarının </w:t>
            </w:r>
            <w:r w:rsidR="00926093" w:rsidRPr="007E4878">
              <w:t>alınması</w:t>
            </w:r>
            <w:r w:rsidR="00926093">
              <w:t>. (</w:t>
            </w:r>
            <w:r>
              <w:t xml:space="preserve">Süre alınan mal ve hizmetlere göre 2-7 </w:t>
            </w:r>
            <w:r w:rsidR="00926093">
              <w:t>gün, uzun</w:t>
            </w:r>
            <w:r>
              <w:t xml:space="preserve"> süreli tamirat ve tadilatlarda 1-6 ay ve daha uzun </w:t>
            </w:r>
            <w:r w:rsidR="00926093">
              <w:t>zaman dilimlerinde</w:t>
            </w:r>
            <w:r>
              <w:t xml:space="preserve"> şartnamede belirlenmesi ve buna göre kontrollerinin yapılması)</w:t>
            </w:r>
          </w:p>
        </w:tc>
        <w:tc>
          <w:tcPr>
            <w:tcW w:w="2552" w:type="dxa"/>
            <w:tcBorders>
              <w:top w:val="dotted" w:sz="4" w:space="0" w:color="auto"/>
              <w:bottom w:val="dotted" w:sz="4" w:space="0" w:color="auto"/>
            </w:tcBorders>
            <w:vAlign w:val="center"/>
          </w:tcPr>
          <w:p w14:paraId="63E7165E"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 xml:space="preserve">Piyasa fiyat araştırması </w:t>
            </w:r>
          </w:p>
        </w:tc>
      </w:tr>
    </w:tbl>
    <w:p w14:paraId="6DF7DCF8" w14:textId="77777777" w:rsidR="006A6DC7" w:rsidRPr="006050B1" w:rsidRDefault="00012E9A" w:rsidP="006A6DC7">
      <w:pPr>
        <w:tabs>
          <w:tab w:val="left" w:pos="12480"/>
        </w:tabs>
        <w:rPr>
          <w:rFonts w:ascii="Times New Roman" w:hAnsi="Times New Roman" w:cs="Times New Roman"/>
        </w:rPr>
      </w:pPr>
      <w:r>
        <w:rPr>
          <w:rFonts w:ascii="Times New Roman" w:hAnsi="Times New Roman" w:cs="Times New Roman"/>
          <w:noProof/>
          <w:lang w:eastAsia="tr-TR"/>
        </w:rPr>
        <w:pict w14:anchorId="38301C14">
          <v:shape id="Aşağı Ok 2" o:spid="_x0000_s1028" type="#_x0000_t67" style="position:absolute;margin-left:0;margin-top:.9pt;width:8pt;height:15.1pt;z-index:251661312;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" fillcolor="#bfbfbf">
            <w10:wrap anchorx="margin"/>
          </v:shape>
        </w:pict>
      </w:r>
      <w:r w:rsidR="006A6DC7">
        <w:rPr>
          <w:rFonts w:ascii="Times New Roman" w:hAnsi="Times New Roman" w:cs="Times New Roman"/>
        </w:rPr>
        <w:tab/>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9355"/>
        <w:gridCol w:w="2552"/>
      </w:tblGrid>
      <w:tr w:rsidR="000D08E7" w:rsidRPr="006050B1" w14:paraId="13FBDFE4" w14:textId="77777777" w:rsidTr="006C33E8">
        <w:trPr>
          <w:trHeight w:val="703"/>
          <w:jc w:val="center"/>
        </w:trPr>
        <w:tc>
          <w:tcPr>
            <w:tcW w:w="3114" w:type="dxa"/>
            <w:tcBorders>
              <w:top w:val="dotted" w:sz="4" w:space="0" w:color="auto"/>
              <w:bottom w:val="dotted" w:sz="4" w:space="0" w:color="auto"/>
            </w:tcBorders>
            <w:vAlign w:val="center"/>
          </w:tcPr>
          <w:p w14:paraId="58E50E81"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Md. Yard Satın alma komisyon Başkanı ve Satın alma Komisyonu üyeleri</w:t>
            </w:r>
          </w:p>
        </w:tc>
        <w:tc>
          <w:tcPr>
            <w:tcW w:w="9355" w:type="dxa"/>
            <w:tcBorders>
              <w:top w:val="dotted" w:sz="4" w:space="0" w:color="auto"/>
              <w:bottom w:val="dotted" w:sz="4" w:space="0" w:color="auto"/>
            </w:tcBorders>
          </w:tcPr>
          <w:p w14:paraId="666A40CE" w14:textId="77777777" w:rsidR="000D08E7" w:rsidRPr="006050B1" w:rsidRDefault="000D08E7" w:rsidP="000D08E7">
            <w:pPr>
              <w:rPr>
                <w:rFonts w:ascii="Times New Roman" w:hAnsi="Times New Roman" w:cs="Times New Roman"/>
                <w:noProof/>
              </w:rPr>
            </w:pPr>
            <w:r w:rsidRPr="007E4878">
              <w:t>En uygun şartları taşıyan firmanın belirlenip alımın yapılması (Kalite, fiyat vs.)</w:t>
            </w:r>
          </w:p>
        </w:tc>
        <w:tc>
          <w:tcPr>
            <w:tcW w:w="2552" w:type="dxa"/>
            <w:tcBorders>
              <w:top w:val="dotted" w:sz="4" w:space="0" w:color="auto"/>
              <w:bottom w:val="dotted" w:sz="4" w:space="0" w:color="auto"/>
            </w:tcBorders>
            <w:vAlign w:val="center"/>
          </w:tcPr>
          <w:p w14:paraId="154505CA" w14:textId="77777777" w:rsidR="000D08E7" w:rsidRPr="006050B1" w:rsidRDefault="000D08E7" w:rsidP="000D08E7">
            <w:pPr>
              <w:rPr>
                <w:rFonts w:ascii="Times New Roman" w:hAnsi="Times New Roman" w:cs="Times New Roman"/>
                <w:lang w:eastAsia="tr-TR"/>
              </w:rPr>
            </w:pPr>
            <w:r w:rsidRPr="007E4878">
              <w:rPr>
                <w:rFonts w:ascii="Times New Roman" w:hAnsi="Times New Roman"/>
                <w:lang w:eastAsia="tr-TR"/>
              </w:rPr>
              <w:t>Satın alma belgesi, fatura, irsaliye…</w:t>
            </w:r>
          </w:p>
        </w:tc>
      </w:tr>
    </w:tbl>
    <w:p w14:paraId="40C8E892" w14:textId="77777777" w:rsidR="006A6DC7" w:rsidRPr="006050B1" w:rsidRDefault="00012E9A" w:rsidP="006A6DC7">
      <w:pPr>
        <w:rPr>
          <w:rFonts w:ascii="Times New Roman" w:hAnsi="Times New Roman" w:cs="Times New Roman"/>
        </w:rPr>
      </w:pPr>
      <w:r>
        <w:rPr>
          <w:rFonts w:ascii="Times New Roman" w:hAnsi="Times New Roman" w:cs="Times New Roman"/>
          <w:noProof/>
          <w:lang w:eastAsia="tr-TR"/>
        </w:rPr>
        <w:pict w14:anchorId="28B20AF4">
          <v:shape id="Aşağı Ok 1" o:spid="_x0000_s1027" type="#_x0000_t67" style="position:absolute;margin-left:0;margin-top:3.3pt;width:8pt;height:15.1pt;z-index:251662336;visibility:visible;mso-position-horizontal:center;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" fillcolor="#bfbfbf">
            <w10:wrap anchorx="margin"/>
          </v:shape>
        </w:pict>
      </w:r>
    </w:p>
    <w:tbl>
      <w:tblPr>
        <w:tblpPr w:leftFromText="141" w:rightFromText="141" w:vertAnchor="text" w:horzAnchor="margin" w:tblpXSpec="center" w:tblpY="283"/>
        <w:tblW w:w="15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9"/>
        <w:gridCol w:w="9340"/>
        <w:gridCol w:w="2554"/>
      </w:tblGrid>
      <w:tr w:rsidR="00926093" w:rsidRPr="006050B1" w14:paraId="7AB1FBE8" w14:textId="77777777" w:rsidTr="00926093">
        <w:trPr>
          <w:trHeight w:val="987"/>
        </w:trPr>
        <w:tc>
          <w:tcPr>
            <w:tcW w:w="3109" w:type="dxa"/>
            <w:tcBorders>
              <w:top w:val="dotted" w:sz="4" w:space="0" w:color="auto"/>
              <w:bottom w:val="dotted" w:sz="4" w:space="0" w:color="auto"/>
            </w:tcBorders>
            <w:vAlign w:val="center"/>
          </w:tcPr>
          <w:p w14:paraId="768F1276" w14:textId="77777777" w:rsidR="00926093" w:rsidRPr="006050B1" w:rsidRDefault="00926093" w:rsidP="00926093">
            <w:pPr>
              <w:spacing w:after="0"/>
              <w:rPr>
                <w:rFonts w:ascii="Times New Roman" w:hAnsi="Times New Roman" w:cs="Times New Roman"/>
                <w:lang w:eastAsia="tr-TR"/>
              </w:rPr>
            </w:pPr>
            <w:r w:rsidRPr="007E4878">
              <w:rPr>
                <w:rFonts w:ascii="Times New Roman" w:hAnsi="Times New Roman"/>
                <w:lang w:eastAsia="tr-TR"/>
              </w:rPr>
              <w:t>Md. Yard Muayene ve Teslim Alma Komisyonu Başkanı ve Muayene ve teslim alma komisyon üyeleri</w:t>
            </w:r>
          </w:p>
        </w:tc>
        <w:tc>
          <w:tcPr>
            <w:tcW w:w="9340" w:type="dxa"/>
            <w:tcBorders>
              <w:top w:val="dotted" w:sz="4" w:space="0" w:color="auto"/>
              <w:bottom w:val="dotted" w:sz="4" w:space="0" w:color="auto"/>
            </w:tcBorders>
            <w:vAlign w:val="center"/>
          </w:tcPr>
          <w:p w14:paraId="69C42882" w14:textId="77777777" w:rsidR="00926093" w:rsidRPr="00926093" w:rsidRDefault="00926093" w:rsidP="00926093">
            <w:pPr>
              <w:spacing w:after="0"/>
            </w:pPr>
            <w:r w:rsidRPr="007E4878">
              <w:t>Muayene ve kabul işlemlerinin yapılarak malın teslim alınması.</w:t>
            </w:r>
          </w:p>
        </w:tc>
        <w:tc>
          <w:tcPr>
            <w:tcW w:w="2554" w:type="dxa"/>
            <w:tcBorders>
              <w:top w:val="dotted" w:sz="4" w:space="0" w:color="auto"/>
              <w:bottom w:val="dotted" w:sz="4" w:space="0" w:color="auto"/>
            </w:tcBorders>
            <w:vAlign w:val="center"/>
          </w:tcPr>
          <w:p w14:paraId="2552F5F2" w14:textId="77777777" w:rsidR="00926093" w:rsidRPr="006050B1" w:rsidRDefault="00926093" w:rsidP="00926093">
            <w:pPr>
              <w:spacing w:after="0"/>
              <w:rPr>
                <w:rFonts w:ascii="Times New Roman" w:hAnsi="Times New Roman" w:cs="Times New Roman"/>
                <w:lang w:eastAsia="tr-TR"/>
              </w:rPr>
            </w:pPr>
            <w:r w:rsidRPr="007E4878">
              <w:rPr>
                <w:rFonts w:ascii="Times New Roman" w:hAnsi="Times New Roman"/>
                <w:lang w:eastAsia="tr-TR"/>
              </w:rPr>
              <w:t>Muayene ve teslim alma kabul komisyon tutanağı</w:t>
            </w:r>
          </w:p>
        </w:tc>
      </w:tr>
      <w:tr w:rsidR="00926093" w:rsidRPr="006050B1" w14:paraId="2ADE4893" w14:textId="77777777" w:rsidTr="00926093">
        <w:trPr>
          <w:trHeight w:val="686"/>
        </w:trPr>
        <w:tc>
          <w:tcPr>
            <w:tcW w:w="3109" w:type="dxa"/>
            <w:tcBorders>
              <w:top w:val="dotted" w:sz="4" w:space="0" w:color="auto"/>
              <w:bottom w:val="dotted" w:sz="4" w:space="0" w:color="auto"/>
            </w:tcBorders>
            <w:vAlign w:val="center"/>
          </w:tcPr>
          <w:p w14:paraId="1919FFED" w14:textId="77777777" w:rsidR="00926093" w:rsidRPr="006050B1" w:rsidRDefault="00926093" w:rsidP="00926093">
            <w:pPr>
              <w:spacing w:after="0"/>
              <w:rPr>
                <w:rFonts w:ascii="Times New Roman" w:hAnsi="Times New Roman" w:cs="Times New Roman"/>
              </w:rPr>
            </w:pPr>
            <w:r w:rsidRPr="007E4878">
              <w:rPr>
                <w:rFonts w:ascii="Times New Roman" w:hAnsi="Times New Roman"/>
                <w:lang w:eastAsia="tr-TR"/>
              </w:rPr>
              <w:t>Md. Yard Muayene ve Teslim Alma Komisyonu Başkanı ve Muayene ve teslim alma komisyon üyeleri</w:t>
            </w:r>
          </w:p>
        </w:tc>
        <w:tc>
          <w:tcPr>
            <w:tcW w:w="9340" w:type="dxa"/>
            <w:tcBorders>
              <w:top w:val="dotted" w:sz="4" w:space="0" w:color="auto"/>
              <w:bottom w:val="dotted" w:sz="4" w:space="0" w:color="auto"/>
            </w:tcBorders>
            <w:vAlign w:val="center"/>
          </w:tcPr>
          <w:p w14:paraId="157BD854" w14:textId="77777777" w:rsidR="00926093" w:rsidRPr="006050B1" w:rsidRDefault="00926093" w:rsidP="00926093">
            <w:pPr>
              <w:spacing w:after="0"/>
              <w:rPr>
                <w:rFonts w:ascii="Times New Roman" w:hAnsi="Times New Roman" w:cs="Times New Roman"/>
              </w:rPr>
            </w:pPr>
            <w:r w:rsidRPr="007E4878">
              <w:t>Ödemeye ilişkin belgelerin alınması.</w:t>
            </w:r>
          </w:p>
        </w:tc>
        <w:tc>
          <w:tcPr>
            <w:tcW w:w="2554" w:type="dxa"/>
            <w:tcBorders>
              <w:top w:val="dotted" w:sz="4" w:space="0" w:color="auto"/>
              <w:bottom w:val="dotted" w:sz="4" w:space="0" w:color="auto"/>
            </w:tcBorders>
            <w:vAlign w:val="center"/>
          </w:tcPr>
          <w:p w14:paraId="4B26CEF4" w14:textId="77777777" w:rsidR="00926093" w:rsidRPr="006050B1" w:rsidRDefault="00926093" w:rsidP="00926093">
            <w:pPr>
              <w:spacing w:after="0"/>
              <w:rPr>
                <w:rFonts w:ascii="Times New Roman" w:hAnsi="Times New Roman" w:cs="Times New Roman"/>
                <w:lang w:eastAsia="tr-TR"/>
              </w:rPr>
            </w:pPr>
            <w:r w:rsidRPr="007E4878">
              <w:rPr>
                <w:rFonts w:ascii="Times New Roman" w:hAnsi="Times New Roman"/>
                <w:lang w:eastAsia="tr-TR"/>
              </w:rPr>
              <w:t>Fatura ve irsaliye</w:t>
            </w:r>
          </w:p>
        </w:tc>
      </w:tr>
      <w:tr w:rsidR="00926093" w:rsidRPr="006050B1" w14:paraId="2C734BF8" w14:textId="77777777" w:rsidTr="00926093">
        <w:trPr>
          <w:trHeight w:val="686"/>
        </w:trPr>
        <w:tc>
          <w:tcPr>
            <w:tcW w:w="3109" w:type="dxa"/>
            <w:tcBorders>
              <w:top w:val="dotted" w:sz="4" w:space="0" w:color="auto"/>
              <w:bottom w:val="dotted" w:sz="4" w:space="0" w:color="auto"/>
            </w:tcBorders>
            <w:vAlign w:val="center"/>
          </w:tcPr>
          <w:p w14:paraId="2C92F264" w14:textId="72147A8F" w:rsidR="00926093" w:rsidRPr="006050B1" w:rsidRDefault="00926093" w:rsidP="00926093">
            <w:pPr>
              <w:rPr>
                <w:rFonts w:ascii="Times New Roman" w:hAnsi="Times New Roman" w:cs="Times New Roman"/>
              </w:rPr>
            </w:pPr>
            <w:r w:rsidRPr="007E4878">
              <w:rPr>
                <w:rFonts w:ascii="Times New Roman" w:hAnsi="Times New Roman"/>
                <w:lang w:eastAsia="tr-TR"/>
              </w:rPr>
              <w:t>Muhasebeden Sorumlu Md.Yard.ve Kurum Md,</w:t>
            </w:r>
            <w:r w:rsidR="00FA2C22">
              <w:rPr>
                <w:rFonts w:ascii="Times New Roman" w:hAnsi="Times New Roman"/>
                <w:lang w:eastAsia="tr-TR"/>
              </w:rPr>
              <w:t xml:space="preserve"> </w:t>
            </w:r>
            <w:r w:rsidRPr="007E4878">
              <w:rPr>
                <w:rFonts w:ascii="Times New Roman" w:hAnsi="Times New Roman"/>
                <w:lang w:eastAsia="tr-TR"/>
              </w:rPr>
              <w:t>Muhasebe Sorumlusu</w:t>
            </w:r>
          </w:p>
        </w:tc>
        <w:tc>
          <w:tcPr>
            <w:tcW w:w="9340" w:type="dxa"/>
            <w:tcBorders>
              <w:top w:val="dotted" w:sz="4" w:space="0" w:color="auto"/>
              <w:bottom w:val="dotted" w:sz="4" w:space="0" w:color="auto"/>
            </w:tcBorders>
            <w:vAlign w:val="center"/>
          </w:tcPr>
          <w:p w14:paraId="1C69A8A4" w14:textId="77777777" w:rsidR="00926093" w:rsidRPr="006050B1" w:rsidRDefault="00926093" w:rsidP="00926093">
            <w:pPr>
              <w:rPr>
                <w:rFonts w:ascii="Times New Roman" w:hAnsi="Times New Roman" w:cs="Times New Roman"/>
              </w:rPr>
            </w:pPr>
            <w:r w:rsidRPr="007E4878">
              <w:t>Muhasebe birimi tarafından hak edişin hak sahibine ödeme yapılması için bankaya ödeme talimatının gö</w:t>
            </w:r>
            <w:r>
              <w:t>n</w:t>
            </w:r>
            <w:r w:rsidRPr="007E4878">
              <w:t>derilmesi</w:t>
            </w:r>
          </w:p>
        </w:tc>
        <w:tc>
          <w:tcPr>
            <w:tcW w:w="2554" w:type="dxa"/>
            <w:tcBorders>
              <w:top w:val="dotted" w:sz="4" w:space="0" w:color="auto"/>
              <w:bottom w:val="dotted" w:sz="4" w:space="0" w:color="auto"/>
            </w:tcBorders>
            <w:vAlign w:val="center"/>
          </w:tcPr>
          <w:p w14:paraId="1C776BE7" w14:textId="77777777" w:rsidR="00926093" w:rsidRPr="006050B1" w:rsidRDefault="00926093" w:rsidP="00926093">
            <w:pPr>
              <w:rPr>
                <w:rFonts w:ascii="Times New Roman" w:hAnsi="Times New Roman" w:cs="Times New Roman"/>
                <w:lang w:eastAsia="tr-TR"/>
              </w:rPr>
            </w:pPr>
            <w:r w:rsidRPr="007E4878">
              <w:rPr>
                <w:rFonts w:ascii="Times New Roman" w:hAnsi="Times New Roman"/>
                <w:lang w:eastAsia="tr-TR"/>
              </w:rPr>
              <w:t>Banka ödeme dekontu</w:t>
            </w:r>
          </w:p>
        </w:tc>
      </w:tr>
    </w:tbl>
    <w:p w14:paraId="5E3634C5" w14:textId="77777777" w:rsidR="006A6DC7" w:rsidRPr="001E7EC6" w:rsidRDefault="006A6DC7" w:rsidP="00926093">
      <w:pPr>
        <w:tabs>
          <w:tab w:val="left" w:pos="4313"/>
        </w:tabs>
        <w:rPr>
          <w:rFonts w:ascii="Times New Roman" w:hAnsi="Times New Roman" w:cs="Times New Roman"/>
        </w:rPr>
      </w:pPr>
    </w:p>
    <w:sectPr w:rsidR="006A6DC7" w:rsidRPr="001E7EC6" w:rsidSect="005A5B22">
      <w:headerReference w:type="default" r:id="rId8"/>
      <w:footerReference w:type="default" r:id="rId9"/>
      <w:pgSz w:w="16838" w:h="11906" w:orient="landscape" w:code="9"/>
      <w:pgMar w:top="284" w:right="567" w:bottom="284" w:left="567"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ED864" w14:textId="77777777" w:rsidR="00012E9A" w:rsidRDefault="00012E9A" w:rsidP="00221F20">
      <w:pPr>
        <w:spacing w:after="0" w:line="240" w:lineRule="auto"/>
      </w:pPr>
      <w:r>
        <w:separator/>
      </w:r>
    </w:p>
  </w:endnote>
  <w:endnote w:type="continuationSeparator" w:id="0">
    <w:p w14:paraId="270C1DF3" w14:textId="77777777" w:rsidR="00012E9A" w:rsidRDefault="00012E9A" w:rsidP="0022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manTurk">
    <w:altName w:val="Courier New"/>
    <w:charset w:val="00"/>
    <w:family w:val="auto"/>
    <w:pitch w:val="variable"/>
    <w:sig w:usb0="03000000" w:usb1="00000000" w:usb2="00000000" w:usb3="00000000" w:csb0="00000001" w:csb1="00000000"/>
  </w:font>
  <w:font w:name="Times">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386"/>
      <w:gridCol w:w="4836"/>
    </w:tblGrid>
    <w:tr w:rsidR="00730D80" w:rsidRPr="005E10D0" w14:paraId="67E0602F" w14:textId="77777777" w:rsidTr="00E95029">
      <w:trPr>
        <w:trHeight w:val="848"/>
        <w:jc w:val="center"/>
      </w:trPr>
      <w:tc>
        <w:tcPr>
          <w:tcW w:w="4815" w:type="dxa"/>
          <w:tcBorders>
            <w:top w:val="single" w:sz="4" w:space="0" w:color="auto"/>
            <w:left w:val="single" w:sz="4" w:space="0" w:color="auto"/>
            <w:bottom w:val="single" w:sz="4" w:space="0" w:color="auto"/>
            <w:right w:val="single" w:sz="4" w:space="0" w:color="auto"/>
          </w:tcBorders>
          <w:vAlign w:val="center"/>
          <w:hideMark/>
        </w:tcPr>
        <w:p w14:paraId="4106C695"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 xml:space="preserve">OYA BOZKUŞ </w:t>
          </w:r>
        </w:p>
        <w:p w14:paraId="3BFD2A6E"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Hazırlayan</w:t>
          </w:r>
        </w:p>
        <w:p w14:paraId="7A5191CD" w14:textId="77777777" w:rsidR="00730D80" w:rsidRPr="005E10D0" w:rsidRDefault="00730D80" w:rsidP="00730D80">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Ekibi</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6536F7E"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EMRE EMİN KARAKOÇ</w:t>
          </w:r>
        </w:p>
        <w:p w14:paraId="69E8FEBA"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Kontrol Eden</w:t>
          </w:r>
        </w:p>
        <w:p w14:paraId="2A810A20" w14:textId="77777777" w:rsidR="00730D80" w:rsidRPr="005E10D0" w:rsidRDefault="00730D80" w:rsidP="00730D80">
          <w:pPr>
            <w:spacing w:after="0" w:line="240" w:lineRule="auto"/>
            <w:jc w:val="center"/>
            <w:rPr>
              <w:rFonts w:ascii="Times New Roman" w:eastAsia="Times New Roman" w:hAnsi="Times New Roman" w:cs="Times New Roman"/>
              <w:color w:val="808080"/>
              <w:lang w:eastAsia="tr-TR"/>
            </w:rPr>
          </w:pPr>
          <w:r w:rsidRPr="005E10D0">
            <w:rPr>
              <w:rFonts w:ascii="Times New Roman" w:eastAsia="Times New Roman" w:hAnsi="Times New Roman" w:cs="Times New Roman"/>
              <w:color w:val="000000"/>
              <w:lang w:eastAsia="tr-TR"/>
            </w:rPr>
            <w:t>KYS Temsilcisi</w:t>
          </w:r>
        </w:p>
      </w:tc>
      <w:tc>
        <w:tcPr>
          <w:tcW w:w="4836" w:type="dxa"/>
          <w:tcBorders>
            <w:top w:val="single" w:sz="4" w:space="0" w:color="auto"/>
            <w:left w:val="single" w:sz="4" w:space="0" w:color="auto"/>
            <w:bottom w:val="single" w:sz="4" w:space="0" w:color="auto"/>
            <w:right w:val="single" w:sz="4" w:space="0" w:color="auto"/>
          </w:tcBorders>
          <w:vAlign w:val="center"/>
          <w:hideMark/>
        </w:tcPr>
        <w:p w14:paraId="336E3E53"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HÜLYA NARSAP</w:t>
          </w:r>
        </w:p>
        <w:p w14:paraId="2759C1AF"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Onaylayan</w:t>
          </w:r>
        </w:p>
        <w:p w14:paraId="39680DA6" w14:textId="77777777" w:rsidR="00730D80" w:rsidRPr="005E10D0" w:rsidRDefault="00730D80" w:rsidP="00730D80">
          <w:pPr>
            <w:spacing w:after="0" w:line="240" w:lineRule="auto"/>
            <w:jc w:val="center"/>
            <w:rPr>
              <w:rFonts w:ascii="Times New Roman" w:eastAsia="Times New Roman" w:hAnsi="Times New Roman" w:cs="Times New Roman"/>
              <w:color w:val="000000"/>
              <w:lang w:eastAsia="tr-TR"/>
            </w:rPr>
          </w:pPr>
          <w:r w:rsidRPr="005E10D0">
            <w:rPr>
              <w:rFonts w:ascii="Times New Roman" w:eastAsia="Times New Roman" w:hAnsi="Times New Roman" w:cs="Times New Roman"/>
              <w:color w:val="000000"/>
              <w:lang w:eastAsia="tr-TR"/>
            </w:rPr>
            <w:t>KYS Yönetici</w:t>
          </w:r>
        </w:p>
      </w:tc>
    </w:tr>
  </w:tbl>
  <w:p w14:paraId="25D6E4D6" w14:textId="77777777" w:rsidR="008D7BE0" w:rsidRDefault="008D7B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3D303" w14:textId="77777777" w:rsidR="00012E9A" w:rsidRDefault="00012E9A" w:rsidP="00221F20">
      <w:pPr>
        <w:spacing w:after="0" w:line="240" w:lineRule="auto"/>
      </w:pPr>
      <w:r>
        <w:separator/>
      </w:r>
    </w:p>
  </w:footnote>
  <w:footnote w:type="continuationSeparator" w:id="0">
    <w:p w14:paraId="2B3A235A" w14:textId="77777777" w:rsidR="00012E9A" w:rsidRDefault="00012E9A" w:rsidP="00221F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8930"/>
      <w:gridCol w:w="1848"/>
      <w:gridCol w:w="1701"/>
    </w:tblGrid>
    <w:tr w:rsidR="00730D80" w:rsidRPr="005E10D0" w14:paraId="5C703A7D" w14:textId="77777777" w:rsidTr="00E95029">
      <w:trPr>
        <w:trHeight w:val="268"/>
        <w:jc w:val="center"/>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BCA2DB8" w14:textId="77777777" w:rsidR="00730D80" w:rsidRPr="005E10D0" w:rsidRDefault="00730D80" w:rsidP="00730D80">
          <w:pPr>
            <w:tabs>
              <w:tab w:val="center" w:pos="4536"/>
              <w:tab w:val="right" w:pos="9072"/>
            </w:tabs>
            <w:spacing w:after="0" w:line="276" w:lineRule="auto"/>
            <w:rPr>
              <w:rFonts w:ascii="Times New Roman" w:eastAsia="Times New Roman" w:hAnsi="Times New Roman" w:cs="Times New Roman"/>
              <w:b/>
              <w:lang w:eastAsia="tr-TR"/>
            </w:rPr>
          </w:pPr>
          <w:r w:rsidRPr="005E10D0">
            <w:rPr>
              <w:rFonts w:ascii="Times New Roman" w:eastAsia="Times New Roman" w:hAnsi="Times New Roman" w:cs="Times New Roman"/>
              <w:noProof/>
              <w:lang w:eastAsia="tr-TR"/>
            </w:rPr>
            <w:drawing>
              <wp:inline distT="0" distB="0" distL="0" distR="0" wp14:anchorId="12684BD9" wp14:editId="4632719D">
                <wp:extent cx="1419225" cy="732139"/>
                <wp:effectExtent l="0" t="0" r="0" b="0"/>
                <wp:docPr id="6" name="Resim 6" descr="WhatsApp Image 2022-04-15 at 13.3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WhatsApp Image 2022-04-15 at 13.31.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985" cy="736142"/>
                        </a:xfrm>
                        <a:prstGeom prst="rect">
                          <a:avLst/>
                        </a:prstGeom>
                        <a:noFill/>
                        <a:ln>
                          <a:noFill/>
                        </a:ln>
                      </pic:spPr>
                    </pic:pic>
                  </a:graphicData>
                </a:graphic>
              </wp:inline>
            </w:drawing>
          </w: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7648DB56" w14:textId="77777777" w:rsidR="00730D80" w:rsidRPr="005E10D0" w:rsidRDefault="00730D80" w:rsidP="00730D80">
          <w:pPr>
            <w:tabs>
              <w:tab w:val="center" w:pos="4536"/>
              <w:tab w:val="right" w:pos="9072"/>
            </w:tabs>
            <w:spacing w:after="0" w:line="276" w:lineRule="auto"/>
            <w:jc w:val="center"/>
            <w:rPr>
              <w:rFonts w:ascii="Times New Roman" w:eastAsia="Times New Roman" w:hAnsi="Times New Roman" w:cs="Times New Roman"/>
              <w:b/>
              <w:lang w:eastAsia="tr-TR"/>
            </w:rPr>
          </w:pPr>
          <w:r w:rsidRPr="005E10D0">
            <w:rPr>
              <w:rFonts w:ascii="Times New Roman" w:eastAsia="Times New Roman" w:hAnsi="Times New Roman" w:cs="Times New Roman"/>
              <w:b/>
              <w:lang w:eastAsia="tr-TR"/>
            </w:rPr>
            <w:t>KADIKÖY HALK EĞİTİM</w:t>
          </w:r>
          <w:r w:rsidR="00E16A0F">
            <w:rPr>
              <w:rFonts w:ascii="Times New Roman" w:eastAsia="Times New Roman" w:hAnsi="Times New Roman" w:cs="Times New Roman"/>
              <w:b/>
              <w:lang w:eastAsia="tr-TR"/>
            </w:rPr>
            <w:t>İ</w:t>
          </w:r>
          <w:r w:rsidRPr="005E10D0">
            <w:rPr>
              <w:rFonts w:ascii="Times New Roman" w:eastAsia="Times New Roman" w:hAnsi="Times New Roman" w:cs="Times New Roman"/>
              <w:b/>
              <w:lang w:eastAsia="tr-TR"/>
            </w:rPr>
            <w:t xml:space="preserve"> MERKEZİ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641356DE"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F880C0" w14:textId="77777777" w:rsidR="00730D80" w:rsidRPr="005E10D0" w:rsidRDefault="002F55C6" w:rsidP="00730D80">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PR 003</w:t>
          </w:r>
        </w:p>
      </w:tc>
    </w:tr>
    <w:tr w:rsidR="00730D80" w:rsidRPr="005E10D0" w14:paraId="1F65EB5D" w14:textId="77777777" w:rsidTr="00E95029">
      <w:trPr>
        <w:trHeight w:val="272"/>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880A719"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5A97542E"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7A854A57"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81DF71"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28.04.2022</w:t>
          </w:r>
        </w:p>
      </w:tc>
    </w:tr>
    <w:tr w:rsidR="00730D80" w:rsidRPr="005E10D0" w14:paraId="7112EBC9" w14:textId="77777777" w:rsidTr="00E95029">
      <w:trPr>
        <w:trHeight w:val="29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403052F"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8930" w:type="dxa"/>
          <w:vMerge w:val="restart"/>
          <w:tcBorders>
            <w:top w:val="single" w:sz="4" w:space="0" w:color="auto"/>
            <w:left w:val="single" w:sz="4" w:space="0" w:color="auto"/>
            <w:bottom w:val="single" w:sz="4" w:space="0" w:color="auto"/>
            <w:right w:val="single" w:sz="4" w:space="0" w:color="auto"/>
          </w:tcBorders>
          <w:vAlign w:val="center"/>
          <w:hideMark/>
        </w:tcPr>
        <w:p w14:paraId="22EAB0F8" w14:textId="77777777" w:rsidR="00730D80" w:rsidRPr="005E10D0" w:rsidRDefault="00346584" w:rsidP="00730D80">
          <w:pPr>
            <w:tabs>
              <w:tab w:val="center" w:pos="4536"/>
              <w:tab w:val="right" w:pos="9072"/>
            </w:tabs>
            <w:spacing w:after="0" w:line="276" w:lineRule="auto"/>
            <w:jc w:val="center"/>
            <w:rPr>
              <w:rFonts w:ascii="Times New Roman" w:eastAsia="Times New Roman" w:hAnsi="Times New Roman" w:cs="Times New Roman"/>
              <w:b/>
              <w:lang w:eastAsia="tr-TR"/>
            </w:rPr>
          </w:pPr>
          <w:r>
            <w:rPr>
              <w:rFonts w:ascii="Times New Roman" w:eastAsia="Times New Roman" w:hAnsi="Times New Roman" w:cs="Times New Roman"/>
              <w:b/>
              <w:sz w:val="24"/>
              <w:szCs w:val="20"/>
              <w:lang w:eastAsia="tr-TR"/>
            </w:rPr>
            <w:t>SATIN ALMA K</w:t>
          </w:r>
          <w:r w:rsidR="00730D80" w:rsidRPr="005E10D0">
            <w:rPr>
              <w:rFonts w:ascii="Times New Roman" w:eastAsia="Times New Roman" w:hAnsi="Times New Roman" w:cs="Times New Roman"/>
              <w:b/>
              <w:sz w:val="24"/>
              <w:szCs w:val="20"/>
              <w:lang w:eastAsia="tr-TR"/>
            </w:rPr>
            <w:t>ONTROLÜ PROSESİ</w:t>
          </w:r>
        </w:p>
      </w:tc>
      <w:tc>
        <w:tcPr>
          <w:tcW w:w="1848" w:type="dxa"/>
          <w:tcBorders>
            <w:top w:val="single" w:sz="4" w:space="0" w:color="auto"/>
            <w:left w:val="single" w:sz="4" w:space="0" w:color="auto"/>
            <w:bottom w:val="single" w:sz="4" w:space="0" w:color="auto"/>
            <w:right w:val="single" w:sz="4" w:space="0" w:color="auto"/>
          </w:tcBorders>
          <w:vAlign w:val="center"/>
          <w:hideMark/>
        </w:tcPr>
        <w:p w14:paraId="2093EC38"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D9D6D1"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00</w:t>
          </w:r>
        </w:p>
      </w:tc>
    </w:tr>
    <w:tr w:rsidR="00730D80" w:rsidRPr="005E10D0" w14:paraId="2B20F7E6" w14:textId="77777777" w:rsidTr="00E95029">
      <w:trPr>
        <w:trHeight w:val="266"/>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EC7261"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72ECF6E2"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07C841DA"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Revizyon No</w:t>
          </w:r>
        </w:p>
      </w:tc>
      <w:tc>
        <w:tcPr>
          <w:tcW w:w="1701" w:type="dxa"/>
          <w:tcBorders>
            <w:top w:val="single" w:sz="4" w:space="0" w:color="auto"/>
            <w:left w:val="single" w:sz="4" w:space="0" w:color="auto"/>
            <w:bottom w:val="single" w:sz="4" w:space="0" w:color="auto"/>
            <w:right w:val="single" w:sz="4" w:space="0" w:color="auto"/>
          </w:tcBorders>
          <w:vAlign w:val="center"/>
        </w:tcPr>
        <w:p w14:paraId="28930484" w14:textId="77777777" w:rsidR="00730D80" w:rsidRPr="005E10D0" w:rsidRDefault="00730D80" w:rsidP="00730D80">
          <w:pPr>
            <w:spacing w:after="0" w:line="240" w:lineRule="auto"/>
            <w:rPr>
              <w:rFonts w:ascii="Times New Roman" w:eastAsia="Times New Roman" w:hAnsi="Times New Roman" w:cs="Times New Roman"/>
              <w:lang w:eastAsia="tr-TR"/>
            </w:rPr>
          </w:pPr>
        </w:p>
      </w:tc>
    </w:tr>
    <w:tr w:rsidR="00730D80" w:rsidRPr="005E10D0" w14:paraId="1A98CE24" w14:textId="77777777" w:rsidTr="00E95029">
      <w:trPr>
        <w:trHeight w:val="141"/>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AD2F205"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8930" w:type="dxa"/>
          <w:vMerge/>
          <w:tcBorders>
            <w:top w:val="single" w:sz="4" w:space="0" w:color="auto"/>
            <w:left w:val="single" w:sz="4" w:space="0" w:color="auto"/>
            <w:bottom w:val="single" w:sz="4" w:space="0" w:color="auto"/>
            <w:right w:val="single" w:sz="4" w:space="0" w:color="auto"/>
          </w:tcBorders>
          <w:vAlign w:val="center"/>
          <w:hideMark/>
        </w:tcPr>
        <w:p w14:paraId="799B7DE2" w14:textId="77777777" w:rsidR="00730D80" w:rsidRPr="005E10D0" w:rsidRDefault="00730D80" w:rsidP="00730D80">
          <w:pPr>
            <w:spacing w:after="0" w:line="240" w:lineRule="auto"/>
            <w:rPr>
              <w:rFonts w:ascii="Times New Roman" w:eastAsia="Times New Roman" w:hAnsi="Times New Roman" w:cs="Times New Roman"/>
              <w:b/>
              <w:lang w:eastAsia="tr-TR"/>
            </w:rPr>
          </w:pPr>
        </w:p>
      </w:tc>
      <w:tc>
        <w:tcPr>
          <w:tcW w:w="1848" w:type="dxa"/>
          <w:tcBorders>
            <w:top w:val="single" w:sz="4" w:space="0" w:color="auto"/>
            <w:left w:val="single" w:sz="4" w:space="0" w:color="auto"/>
            <w:bottom w:val="single" w:sz="4" w:space="0" w:color="auto"/>
            <w:right w:val="single" w:sz="4" w:space="0" w:color="auto"/>
          </w:tcBorders>
          <w:vAlign w:val="center"/>
          <w:hideMark/>
        </w:tcPr>
        <w:p w14:paraId="5D393FA9" w14:textId="77777777" w:rsidR="00730D80" w:rsidRPr="005E10D0" w:rsidRDefault="00730D80" w:rsidP="00730D80">
          <w:pPr>
            <w:spacing w:after="0" w:line="240" w:lineRule="auto"/>
            <w:rPr>
              <w:rFonts w:ascii="Times New Roman" w:eastAsia="Times New Roman" w:hAnsi="Times New Roman" w:cs="Times New Roman"/>
              <w:lang w:eastAsia="tr-TR"/>
            </w:rPr>
          </w:pPr>
          <w:r w:rsidRPr="005E10D0">
            <w:rPr>
              <w:rFonts w:ascii="Times New Roman" w:eastAsia="Times New Roman" w:hAnsi="Times New Roman" w:cs="Times New Roman"/>
              <w:lang w:eastAsia="tr-TR"/>
            </w:rPr>
            <w:t>Sayfa Sayısı</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4C1A45" w14:textId="2569665F" w:rsidR="00730D80" w:rsidRPr="005E10D0" w:rsidRDefault="004934A6" w:rsidP="00730D80">
          <w:pPr>
            <w:spacing w:after="0" w:line="240" w:lineRule="auto"/>
            <w:rPr>
              <w:rFonts w:ascii="Times New Roman" w:eastAsia="Times New Roman" w:hAnsi="Times New Roman" w:cs="Times New Roman"/>
              <w:lang w:eastAsia="tr-TR"/>
            </w:rPr>
          </w:pPr>
          <w:r w:rsidRPr="004A2CB3">
            <w:rPr>
              <w:rFonts w:ascii="Times New Roman" w:hAnsi="Times New Roman"/>
              <w:bCs/>
            </w:rPr>
            <w:fldChar w:fldCharType="begin"/>
          </w:r>
          <w:r w:rsidRPr="004A2CB3">
            <w:rPr>
              <w:rFonts w:ascii="Times New Roman" w:hAnsi="Times New Roman"/>
              <w:bCs/>
            </w:rPr>
            <w:instrText>PAGE  \* Arabic  \* MERGEFORMAT</w:instrText>
          </w:r>
          <w:r w:rsidRPr="004A2CB3">
            <w:rPr>
              <w:rFonts w:ascii="Times New Roman" w:hAnsi="Times New Roman"/>
              <w:bCs/>
            </w:rPr>
            <w:fldChar w:fldCharType="separate"/>
          </w:r>
          <w:r w:rsidR="00B17129">
            <w:rPr>
              <w:rFonts w:ascii="Times New Roman" w:hAnsi="Times New Roman"/>
              <w:bCs/>
              <w:noProof/>
            </w:rPr>
            <w:t>2</w:t>
          </w:r>
          <w:r w:rsidRPr="004A2CB3">
            <w:rPr>
              <w:rFonts w:ascii="Times New Roman" w:hAnsi="Times New Roman"/>
              <w:bCs/>
            </w:rPr>
            <w:fldChar w:fldCharType="end"/>
          </w:r>
          <w:r w:rsidRPr="004A2CB3">
            <w:rPr>
              <w:rFonts w:ascii="Times New Roman" w:hAnsi="Times New Roman"/>
              <w:bCs/>
            </w:rPr>
            <w:t xml:space="preserve"> / </w:t>
          </w:r>
          <w:r w:rsidRPr="004A2CB3">
            <w:rPr>
              <w:rFonts w:ascii="Times New Roman" w:hAnsi="Times New Roman"/>
              <w:bCs/>
            </w:rPr>
            <w:fldChar w:fldCharType="begin"/>
          </w:r>
          <w:r w:rsidRPr="004A2CB3">
            <w:rPr>
              <w:rFonts w:ascii="Times New Roman" w:hAnsi="Times New Roman"/>
              <w:bCs/>
            </w:rPr>
            <w:instrText>NUMPAGES  \* Arabic  \* MERGEFORMAT</w:instrText>
          </w:r>
          <w:r w:rsidRPr="004A2CB3">
            <w:rPr>
              <w:rFonts w:ascii="Times New Roman" w:hAnsi="Times New Roman"/>
              <w:bCs/>
            </w:rPr>
            <w:fldChar w:fldCharType="separate"/>
          </w:r>
          <w:r w:rsidR="00B17129">
            <w:rPr>
              <w:rFonts w:ascii="Times New Roman" w:hAnsi="Times New Roman"/>
              <w:bCs/>
              <w:noProof/>
            </w:rPr>
            <w:t>4</w:t>
          </w:r>
          <w:r w:rsidRPr="004A2CB3">
            <w:rPr>
              <w:rFonts w:ascii="Times New Roman" w:hAnsi="Times New Roman"/>
              <w:bCs/>
            </w:rPr>
            <w:fldChar w:fldCharType="end"/>
          </w:r>
        </w:p>
      </w:tc>
    </w:tr>
  </w:tbl>
  <w:p w14:paraId="73290554" w14:textId="77777777" w:rsidR="007E1871" w:rsidRDefault="007E187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5pt" o:bullet="t">
        <v:imagedata r:id="rId1" o:title="msoBEF9"/>
      </v:shape>
    </w:pict>
  </w:numPicBullet>
  <w:abstractNum w:abstractNumId="0" w15:restartNumberingAfterBreak="0">
    <w:nsid w:val="00AE3FE0"/>
    <w:multiLevelType w:val="hybridMultilevel"/>
    <w:tmpl w:val="EEBC26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050EA"/>
    <w:multiLevelType w:val="hybridMultilevel"/>
    <w:tmpl w:val="2DFA34FA"/>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C2B0AA6"/>
    <w:multiLevelType w:val="hybridMultilevel"/>
    <w:tmpl w:val="638448E8"/>
    <w:lvl w:ilvl="0" w:tplc="4C1059DC">
      <w:start w:val="1"/>
      <w:numFmt w:val="lowerLetter"/>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0D151612"/>
    <w:multiLevelType w:val="hybridMultilevel"/>
    <w:tmpl w:val="D396BEC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7D336C9"/>
    <w:multiLevelType w:val="hybridMultilevel"/>
    <w:tmpl w:val="EEBC26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ECC3101"/>
    <w:multiLevelType w:val="hybridMultilevel"/>
    <w:tmpl w:val="7DD01A96"/>
    <w:lvl w:ilvl="0" w:tplc="0409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63026"/>
    <w:multiLevelType w:val="hybridMultilevel"/>
    <w:tmpl w:val="A1EA1D0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CC13B9"/>
    <w:multiLevelType w:val="hybridMultilevel"/>
    <w:tmpl w:val="A5E6E1BE"/>
    <w:lvl w:ilvl="0" w:tplc="5554D870">
      <w:start w:val="1"/>
      <w:numFmt w:val="lowerLetter"/>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2157D6"/>
    <w:multiLevelType w:val="hybridMultilevel"/>
    <w:tmpl w:val="0896B14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1983078"/>
    <w:multiLevelType w:val="hybridMultilevel"/>
    <w:tmpl w:val="3322F056"/>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15:restartNumberingAfterBreak="0">
    <w:nsid w:val="41E240EE"/>
    <w:multiLevelType w:val="hybridMultilevel"/>
    <w:tmpl w:val="72AE1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3BD76F3"/>
    <w:multiLevelType w:val="hybridMultilevel"/>
    <w:tmpl w:val="41FA751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8AD6A3B"/>
    <w:multiLevelType w:val="hybridMultilevel"/>
    <w:tmpl w:val="40960BBC"/>
    <w:lvl w:ilvl="0" w:tplc="041F0019">
      <w:start w:val="1"/>
      <w:numFmt w:val="lowerLetter"/>
      <w:lvlText w:val="%1."/>
      <w:lvlJc w:val="left"/>
      <w:pPr>
        <w:ind w:left="1571"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8E376C8"/>
    <w:multiLevelType w:val="hybridMultilevel"/>
    <w:tmpl w:val="EC2032D6"/>
    <w:lvl w:ilvl="0" w:tplc="041F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AD46351"/>
    <w:multiLevelType w:val="hybridMultilevel"/>
    <w:tmpl w:val="48BA7476"/>
    <w:lvl w:ilvl="0" w:tplc="CEFEA6A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C68640B"/>
    <w:multiLevelType w:val="hybridMultilevel"/>
    <w:tmpl w:val="792AD3F0"/>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043568D"/>
    <w:multiLevelType w:val="hybridMultilevel"/>
    <w:tmpl w:val="47AE759E"/>
    <w:lvl w:ilvl="0" w:tplc="4BF2E3D2">
      <w:start w:val="1"/>
      <w:numFmt w:val="bullet"/>
      <w:suff w:val="space"/>
      <w:lvlText w:val=""/>
      <w:lvlJc w:val="left"/>
      <w:pPr>
        <w:ind w:left="2340" w:hanging="360"/>
      </w:pPr>
      <w:rPr>
        <w:rFonts w:ascii="Symbol" w:hAnsi="Symbol" w:hint="default"/>
      </w:r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7" w15:restartNumberingAfterBreak="0">
    <w:nsid w:val="5EEA0B46"/>
    <w:multiLevelType w:val="hybridMultilevel"/>
    <w:tmpl w:val="E05A7B74"/>
    <w:lvl w:ilvl="0" w:tplc="C5FAB38E">
      <w:start w:val="1"/>
      <w:numFmt w:val="decimal"/>
      <w:suff w:val="space"/>
      <w:lvlText w:val="(%1)"/>
      <w:lvlJc w:val="left"/>
      <w:pPr>
        <w:ind w:left="1571" w:hanging="360"/>
      </w:pPr>
      <w:rPr>
        <w:rFonts w:hint="default"/>
        <w:b/>
      </w:rPr>
    </w:lvl>
    <w:lvl w:ilvl="1" w:tplc="041F0019" w:tentative="1">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18" w15:restartNumberingAfterBreak="0">
    <w:nsid w:val="61473D08"/>
    <w:multiLevelType w:val="hybridMultilevel"/>
    <w:tmpl w:val="57805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9C62812"/>
    <w:multiLevelType w:val="hybridMultilevel"/>
    <w:tmpl w:val="F3C8FB84"/>
    <w:lvl w:ilvl="0" w:tplc="45AE8146">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E4D55E9"/>
    <w:multiLevelType w:val="hybridMultilevel"/>
    <w:tmpl w:val="060EAA02"/>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E2F2F10"/>
    <w:multiLevelType w:val="hybridMultilevel"/>
    <w:tmpl w:val="63E25FE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15"/>
  </w:num>
  <w:num w:numId="4">
    <w:abstractNumId w:val="20"/>
  </w:num>
  <w:num w:numId="5">
    <w:abstractNumId w:val="9"/>
  </w:num>
  <w:num w:numId="6">
    <w:abstractNumId w:val="21"/>
  </w:num>
  <w:num w:numId="7">
    <w:abstractNumId w:val="18"/>
  </w:num>
  <w:num w:numId="8">
    <w:abstractNumId w:val="8"/>
  </w:num>
  <w:num w:numId="9">
    <w:abstractNumId w:val="7"/>
  </w:num>
  <w:num w:numId="10">
    <w:abstractNumId w:val="16"/>
  </w:num>
  <w:num w:numId="11">
    <w:abstractNumId w:val="12"/>
  </w:num>
  <w:num w:numId="12">
    <w:abstractNumId w:val="17"/>
  </w:num>
  <w:num w:numId="13">
    <w:abstractNumId w:val="10"/>
  </w:num>
  <w:num w:numId="14">
    <w:abstractNumId w:val="14"/>
  </w:num>
  <w:num w:numId="15">
    <w:abstractNumId w:val="11"/>
  </w:num>
  <w:num w:numId="16">
    <w:abstractNumId w:val="19"/>
  </w:num>
  <w:num w:numId="17">
    <w:abstractNumId w:val="4"/>
  </w:num>
  <w:num w:numId="18">
    <w:abstractNumId w:val="0"/>
  </w:num>
  <w:num w:numId="19">
    <w:abstractNumId w:val="3"/>
  </w:num>
  <w:num w:numId="20">
    <w:abstractNumId w:val="6"/>
  </w:num>
  <w:num w:numId="21">
    <w:abstractNumId w:val="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46AB"/>
    <w:rsid w:val="000062CE"/>
    <w:rsid w:val="00012E9A"/>
    <w:rsid w:val="00045256"/>
    <w:rsid w:val="00060651"/>
    <w:rsid w:val="00072D0E"/>
    <w:rsid w:val="000A25CE"/>
    <w:rsid w:val="000B0DE2"/>
    <w:rsid w:val="000B18FA"/>
    <w:rsid w:val="000B3F20"/>
    <w:rsid w:val="000D08E7"/>
    <w:rsid w:val="000E6556"/>
    <w:rsid w:val="001A292C"/>
    <w:rsid w:val="001A656E"/>
    <w:rsid w:val="001B45D4"/>
    <w:rsid w:val="001C5A1A"/>
    <w:rsid w:val="001D48CA"/>
    <w:rsid w:val="001E7EC6"/>
    <w:rsid w:val="00216AC8"/>
    <w:rsid w:val="00221F20"/>
    <w:rsid w:val="002249C9"/>
    <w:rsid w:val="00233911"/>
    <w:rsid w:val="002368AA"/>
    <w:rsid w:val="00240C55"/>
    <w:rsid w:val="00292F0C"/>
    <w:rsid w:val="002B4F88"/>
    <w:rsid w:val="002C024A"/>
    <w:rsid w:val="002C2024"/>
    <w:rsid w:val="002E7257"/>
    <w:rsid w:val="002F0E46"/>
    <w:rsid w:val="002F55C6"/>
    <w:rsid w:val="00326D3F"/>
    <w:rsid w:val="003376BA"/>
    <w:rsid w:val="00346584"/>
    <w:rsid w:val="00346DD3"/>
    <w:rsid w:val="00360D0A"/>
    <w:rsid w:val="0037575B"/>
    <w:rsid w:val="00382940"/>
    <w:rsid w:val="003847AC"/>
    <w:rsid w:val="0039372D"/>
    <w:rsid w:val="003B641C"/>
    <w:rsid w:val="003C24FB"/>
    <w:rsid w:val="003C2D57"/>
    <w:rsid w:val="003E4A79"/>
    <w:rsid w:val="00402869"/>
    <w:rsid w:val="00411E3C"/>
    <w:rsid w:val="00416D37"/>
    <w:rsid w:val="00442BAC"/>
    <w:rsid w:val="00466666"/>
    <w:rsid w:val="004717CC"/>
    <w:rsid w:val="004723E1"/>
    <w:rsid w:val="00475E92"/>
    <w:rsid w:val="004934A6"/>
    <w:rsid w:val="00496904"/>
    <w:rsid w:val="004A518E"/>
    <w:rsid w:val="004B0746"/>
    <w:rsid w:val="004C3BAD"/>
    <w:rsid w:val="004E53D3"/>
    <w:rsid w:val="004E5653"/>
    <w:rsid w:val="00501A5A"/>
    <w:rsid w:val="00522307"/>
    <w:rsid w:val="0054241B"/>
    <w:rsid w:val="005470BB"/>
    <w:rsid w:val="005525C4"/>
    <w:rsid w:val="005946AB"/>
    <w:rsid w:val="005A05E4"/>
    <w:rsid w:val="005A5B22"/>
    <w:rsid w:val="005D68F4"/>
    <w:rsid w:val="005F70C8"/>
    <w:rsid w:val="00620490"/>
    <w:rsid w:val="00652CCB"/>
    <w:rsid w:val="00680CF0"/>
    <w:rsid w:val="00685144"/>
    <w:rsid w:val="00685270"/>
    <w:rsid w:val="006A6DC7"/>
    <w:rsid w:val="006F537F"/>
    <w:rsid w:val="00730D80"/>
    <w:rsid w:val="00746FA0"/>
    <w:rsid w:val="00757FE6"/>
    <w:rsid w:val="00780FD1"/>
    <w:rsid w:val="007915DC"/>
    <w:rsid w:val="007B0B60"/>
    <w:rsid w:val="007B463E"/>
    <w:rsid w:val="007B7F27"/>
    <w:rsid w:val="007B7F92"/>
    <w:rsid w:val="007D5218"/>
    <w:rsid w:val="007E1871"/>
    <w:rsid w:val="007E6E5B"/>
    <w:rsid w:val="007F0CEC"/>
    <w:rsid w:val="00863D2F"/>
    <w:rsid w:val="00866D58"/>
    <w:rsid w:val="008712E8"/>
    <w:rsid w:val="00882976"/>
    <w:rsid w:val="00886A2E"/>
    <w:rsid w:val="008A1E1D"/>
    <w:rsid w:val="008B450C"/>
    <w:rsid w:val="008D7BE0"/>
    <w:rsid w:val="008F6394"/>
    <w:rsid w:val="008F7C89"/>
    <w:rsid w:val="00914912"/>
    <w:rsid w:val="009213D9"/>
    <w:rsid w:val="00926093"/>
    <w:rsid w:val="009472E4"/>
    <w:rsid w:val="009801CF"/>
    <w:rsid w:val="00987769"/>
    <w:rsid w:val="00A2299A"/>
    <w:rsid w:val="00A54D45"/>
    <w:rsid w:val="00A57FB6"/>
    <w:rsid w:val="00A64CB4"/>
    <w:rsid w:val="00A70678"/>
    <w:rsid w:val="00A77C54"/>
    <w:rsid w:val="00AA7D02"/>
    <w:rsid w:val="00AB57D9"/>
    <w:rsid w:val="00AE527C"/>
    <w:rsid w:val="00AF4507"/>
    <w:rsid w:val="00B030FA"/>
    <w:rsid w:val="00B1069D"/>
    <w:rsid w:val="00B17129"/>
    <w:rsid w:val="00B229BB"/>
    <w:rsid w:val="00B517A5"/>
    <w:rsid w:val="00B61D5F"/>
    <w:rsid w:val="00B620B6"/>
    <w:rsid w:val="00BE580A"/>
    <w:rsid w:val="00BF39A9"/>
    <w:rsid w:val="00BF733F"/>
    <w:rsid w:val="00C20989"/>
    <w:rsid w:val="00C22AEB"/>
    <w:rsid w:val="00C3341D"/>
    <w:rsid w:val="00C37305"/>
    <w:rsid w:val="00CD327D"/>
    <w:rsid w:val="00CF0891"/>
    <w:rsid w:val="00D07CD0"/>
    <w:rsid w:val="00D151C7"/>
    <w:rsid w:val="00D501F9"/>
    <w:rsid w:val="00D54B2D"/>
    <w:rsid w:val="00D55D70"/>
    <w:rsid w:val="00D77A14"/>
    <w:rsid w:val="00D83209"/>
    <w:rsid w:val="00DA6FF7"/>
    <w:rsid w:val="00DA75A2"/>
    <w:rsid w:val="00DB441E"/>
    <w:rsid w:val="00DD3446"/>
    <w:rsid w:val="00DD4620"/>
    <w:rsid w:val="00DE5799"/>
    <w:rsid w:val="00DE674F"/>
    <w:rsid w:val="00DF5A10"/>
    <w:rsid w:val="00E01E88"/>
    <w:rsid w:val="00E029E6"/>
    <w:rsid w:val="00E100C4"/>
    <w:rsid w:val="00E15B46"/>
    <w:rsid w:val="00E16A0F"/>
    <w:rsid w:val="00E2204E"/>
    <w:rsid w:val="00E24A01"/>
    <w:rsid w:val="00E47E7B"/>
    <w:rsid w:val="00ED0A31"/>
    <w:rsid w:val="00F116DD"/>
    <w:rsid w:val="00F53E7D"/>
    <w:rsid w:val="00F62E30"/>
    <w:rsid w:val="00F8248A"/>
    <w:rsid w:val="00F847FE"/>
    <w:rsid w:val="00FA2C22"/>
    <w:rsid w:val="00FB355B"/>
    <w:rsid w:val="00FC1507"/>
    <w:rsid w:val="00FE5C02"/>
    <w:rsid w:val="00FF2382"/>
    <w:rsid w:val="00FF4C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1D37"/>
  <w15:docId w15:val="{491DEF03-D437-47B0-83BB-1089FFE8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5A"/>
  </w:style>
  <w:style w:type="paragraph" w:styleId="Balk2">
    <w:name w:val="heading 2"/>
    <w:basedOn w:val="Normal"/>
    <w:next w:val="Normal"/>
    <w:link w:val="Balk2Char"/>
    <w:qFormat/>
    <w:rsid w:val="00AA7D02"/>
    <w:pPr>
      <w:keepNext/>
      <w:spacing w:after="0" w:line="240" w:lineRule="auto"/>
      <w:jc w:val="center"/>
      <w:outlineLvl w:val="1"/>
    </w:pPr>
    <w:rPr>
      <w:rFonts w:ascii="BookmanTurk" w:eastAsia="Times" w:hAnsi="BookmanTurk" w:cs="Times New Roman"/>
      <w:b/>
      <w:sz w:val="1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94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221F2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221F20"/>
  </w:style>
  <w:style w:type="paragraph" w:styleId="Altbilgi">
    <w:name w:val="footer"/>
    <w:basedOn w:val="Normal"/>
    <w:link w:val="AltbilgiChar"/>
    <w:uiPriority w:val="99"/>
    <w:unhideWhenUsed/>
    <w:rsid w:val="00221F2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21F20"/>
  </w:style>
  <w:style w:type="paragraph" w:styleId="BalonMetni">
    <w:name w:val="Balloon Text"/>
    <w:basedOn w:val="Normal"/>
    <w:link w:val="BalonMetniChar"/>
    <w:uiPriority w:val="99"/>
    <w:semiHidden/>
    <w:unhideWhenUsed/>
    <w:rsid w:val="001D48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D48CA"/>
    <w:rPr>
      <w:rFonts w:ascii="Segoe UI" w:hAnsi="Segoe UI" w:cs="Segoe UI"/>
      <w:sz w:val="18"/>
      <w:szCs w:val="18"/>
    </w:rPr>
  </w:style>
  <w:style w:type="paragraph" w:styleId="ListeParagraf">
    <w:name w:val="List Paragraph"/>
    <w:basedOn w:val="Normal"/>
    <w:uiPriority w:val="34"/>
    <w:qFormat/>
    <w:rsid w:val="00DE674F"/>
    <w:pPr>
      <w:spacing w:after="200" w:line="276"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unhideWhenUsed/>
    <w:rsid w:val="00B030F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9472E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rsid w:val="00AA7D02"/>
    <w:rPr>
      <w:rFonts w:ascii="BookmanTurk" w:eastAsia="Times" w:hAnsi="BookmanTurk" w:cs="Times New Roman"/>
      <w:b/>
      <w:sz w:val="14"/>
      <w:szCs w:val="20"/>
      <w:lang w:eastAsia="tr-TR"/>
    </w:rPr>
  </w:style>
  <w:style w:type="paragraph" w:styleId="AralkYok">
    <w:name w:val="No Spacing"/>
    <w:uiPriority w:val="1"/>
    <w:qFormat/>
    <w:rsid w:val="00AE527C"/>
    <w:pPr>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link w:val="a"/>
    <w:rsid w:val="006A6DC7"/>
    <w:rPr>
      <w:sz w:val="24"/>
    </w:rPr>
  </w:style>
  <w:style w:type="paragraph" w:customStyle="1" w:styleId="a">
    <w:basedOn w:val="Normal"/>
    <w:next w:val="stbilgi"/>
    <w:link w:val="stbilgiChar"/>
    <w:rsid w:val="006A6DC7"/>
    <w:pPr>
      <w:tabs>
        <w:tab w:val="center" w:pos="4153"/>
        <w:tab w:val="right" w:pos="8306"/>
      </w:tabs>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1036">
      <w:bodyDiv w:val="1"/>
      <w:marLeft w:val="0"/>
      <w:marRight w:val="0"/>
      <w:marTop w:val="0"/>
      <w:marBottom w:val="0"/>
      <w:divBdr>
        <w:top w:val="none" w:sz="0" w:space="0" w:color="auto"/>
        <w:left w:val="none" w:sz="0" w:space="0" w:color="auto"/>
        <w:bottom w:val="none" w:sz="0" w:space="0" w:color="auto"/>
        <w:right w:val="none" w:sz="0" w:space="0" w:color="auto"/>
      </w:divBdr>
    </w:div>
    <w:div w:id="72046993">
      <w:bodyDiv w:val="1"/>
      <w:marLeft w:val="0"/>
      <w:marRight w:val="0"/>
      <w:marTop w:val="0"/>
      <w:marBottom w:val="0"/>
      <w:divBdr>
        <w:top w:val="none" w:sz="0" w:space="0" w:color="auto"/>
        <w:left w:val="none" w:sz="0" w:space="0" w:color="auto"/>
        <w:bottom w:val="none" w:sz="0" w:space="0" w:color="auto"/>
        <w:right w:val="none" w:sz="0" w:space="0" w:color="auto"/>
      </w:divBdr>
    </w:div>
    <w:div w:id="179709296">
      <w:bodyDiv w:val="1"/>
      <w:marLeft w:val="0"/>
      <w:marRight w:val="0"/>
      <w:marTop w:val="0"/>
      <w:marBottom w:val="0"/>
      <w:divBdr>
        <w:top w:val="none" w:sz="0" w:space="0" w:color="auto"/>
        <w:left w:val="none" w:sz="0" w:space="0" w:color="auto"/>
        <w:bottom w:val="none" w:sz="0" w:space="0" w:color="auto"/>
        <w:right w:val="none" w:sz="0" w:space="0" w:color="auto"/>
      </w:divBdr>
    </w:div>
    <w:div w:id="317461503">
      <w:bodyDiv w:val="1"/>
      <w:marLeft w:val="0"/>
      <w:marRight w:val="0"/>
      <w:marTop w:val="0"/>
      <w:marBottom w:val="0"/>
      <w:divBdr>
        <w:top w:val="none" w:sz="0" w:space="0" w:color="auto"/>
        <w:left w:val="none" w:sz="0" w:space="0" w:color="auto"/>
        <w:bottom w:val="none" w:sz="0" w:space="0" w:color="auto"/>
        <w:right w:val="none" w:sz="0" w:space="0" w:color="auto"/>
      </w:divBdr>
    </w:div>
    <w:div w:id="471364288">
      <w:bodyDiv w:val="1"/>
      <w:marLeft w:val="0"/>
      <w:marRight w:val="0"/>
      <w:marTop w:val="0"/>
      <w:marBottom w:val="0"/>
      <w:divBdr>
        <w:top w:val="none" w:sz="0" w:space="0" w:color="auto"/>
        <w:left w:val="none" w:sz="0" w:space="0" w:color="auto"/>
        <w:bottom w:val="none" w:sz="0" w:space="0" w:color="auto"/>
        <w:right w:val="none" w:sz="0" w:space="0" w:color="auto"/>
      </w:divBdr>
    </w:div>
    <w:div w:id="504709777">
      <w:bodyDiv w:val="1"/>
      <w:marLeft w:val="0"/>
      <w:marRight w:val="0"/>
      <w:marTop w:val="0"/>
      <w:marBottom w:val="0"/>
      <w:divBdr>
        <w:top w:val="none" w:sz="0" w:space="0" w:color="auto"/>
        <w:left w:val="none" w:sz="0" w:space="0" w:color="auto"/>
        <w:bottom w:val="none" w:sz="0" w:space="0" w:color="auto"/>
        <w:right w:val="none" w:sz="0" w:space="0" w:color="auto"/>
      </w:divBdr>
    </w:div>
    <w:div w:id="618100364">
      <w:bodyDiv w:val="1"/>
      <w:marLeft w:val="0"/>
      <w:marRight w:val="0"/>
      <w:marTop w:val="0"/>
      <w:marBottom w:val="0"/>
      <w:divBdr>
        <w:top w:val="none" w:sz="0" w:space="0" w:color="auto"/>
        <w:left w:val="none" w:sz="0" w:space="0" w:color="auto"/>
        <w:bottom w:val="none" w:sz="0" w:space="0" w:color="auto"/>
        <w:right w:val="none" w:sz="0" w:space="0" w:color="auto"/>
      </w:divBdr>
    </w:div>
    <w:div w:id="740249798">
      <w:bodyDiv w:val="1"/>
      <w:marLeft w:val="0"/>
      <w:marRight w:val="0"/>
      <w:marTop w:val="0"/>
      <w:marBottom w:val="0"/>
      <w:divBdr>
        <w:top w:val="none" w:sz="0" w:space="0" w:color="auto"/>
        <w:left w:val="none" w:sz="0" w:space="0" w:color="auto"/>
        <w:bottom w:val="none" w:sz="0" w:space="0" w:color="auto"/>
        <w:right w:val="none" w:sz="0" w:space="0" w:color="auto"/>
      </w:divBdr>
    </w:div>
    <w:div w:id="798915191">
      <w:bodyDiv w:val="1"/>
      <w:marLeft w:val="0"/>
      <w:marRight w:val="0"/>
      <w:marTop w:val="0"/>
      <w:marBottom w:val="0"/>
      <w:divBdr>
        <w:top w:val="none" w:sz="0" w:space="0" w:color="auto"/>
        <w:left w:val="none" w:sz="0" w:space="0" w:color="auto"/>
        <w:bottom w:val="none" w:sz="0" w:space="0" w:color="auto"/>
        <w:right w:val="none" w:sz="0" w:space="0" w:color="auto"/>
      </w:divBdr>
    </w:div>
    <w:div w:id="940335844">
      <w:bodyDiv w:val="1"/>
      <w:marLeft w:val="0"/>
      <w:marRight w:val="0"/>
      <w:marTop w:val="0"/>
      <w:marBottom w:val="0"/>
      <w:divBdr>
        <w:top w:val="none" w:sz="0" w:space="0" w:color="auto"/>
        <w:left w:val="none" w:sz="0" w:space="0" w:color="auto"/>
        <w:bottom w:val="none" w:sz="0" w:space="0" w:color="auto"/>
        <w:right w:val="none" w:sz="0" w:space="0" w:color="auto"/>
      </w:divBdr>
    </w:div>
    <w:div w:id="1112702223">
      <w:bodyDiv w:val="1"/>
      <w:marLeft w:val="0"/>
      <w:marRight w:val="0"/>
      <w:marTop w:val="0"/>
      <w:marBottom w:val="0"/>
      <w:divBdr>
        <w:top w:val="none" w:sz="0" w:space="0" w:color="auto"/>
        <w:left w:val="none" w:sz="0" w:space="0" w:color="auto"/>
        <w:bottom w:val="none" w:sz="0" w:space="0" w:color="auto"/>
        <w:right w:val="none" w:sz="0" w:space="0" w:color="auto"/>
      </w:divBdr>
    </w:div>
    <w:div w:id="1267498810">
      <w:bodyDiv w:val="1"/>
      <w:marLeft w:val="0"/>
      <w:marRight w:val="0"/>
      <w:marTop w:val="0"/>
      <w:marBottom w:val="0"/>
      <w:divBdr>
        <w:top w:val="none" w:sz="0" w:space="0" w:color="auto"/>
        <w:left w:val="none" w:sz="0" w:space="0" w:color="auto"/>
        <w:bottom w:val="none" w:sz="0" w:space="0" w:color="auto"/>
        <w:right w:val="none" w:sz="0" w:space="0" w:color="auto"/>
      </w:divBdr>
    </w:div>
    <w:div w:id="1280335259">
      <w:bodyDiv w:val="1"/>
      <w:marLeft w:val="0"/>
      <w:marRight w:val="0"/>
      <w:marTop w:val="0"/>
      <w:marBottom w:val="0"/>
      <w:divBdr>
        <w:top w:val="none" w:sz="0" w:space="0" w:color="auto"/>
        <w:left w:val="none" w:sz="0" w:space="0" w:color="auto"/>
        <w:bottom w:val="none" w:sz="0" w:space="0" w:color="auto"/>
        <w:right w:val="none" w:sz="0" w:space="0" w:color="auto"/>
      </w:divBdr>
    </w:div>
    <w:div w:id="1420246817">
      <w:bodyDiv w:val="1"/>
      <w:marLeft w:val="0"/>
      <w:marRight w:val="0"/>
      <w:marTop w:val="0"/>
      <w:marBottom w:val="0"/>
      <w:divBdr>
        <w:top w:val="none" w:sz="0" w:space="0" w:color="auto"/>
        <w:left w:val="none" w:sz="0" w:space="0" w:color="auto"/>
        <w:bottom w:val="none" w:sz="0" w:space="0" w:color="auto"/>
        <w:right w:val="none" w:sz="0" w:space="0" w:color="auto"/>
      </w:divBdr>
    </w:div>
    <w:div w:id="1527863211">
      <w:bodyDiv w:val="1"/>
      <w:marLeft w:val="0"/>
      <w:marRight w:val="0"/>
      <w:marTop w:val="0"/>
      <w:marBottom w:val="0"/>
      <w:divBdr>
        <w:top w:val="none" w:sz="0" w:space="0" w:color="auto"/>
        <w:left w:val="none" w:sz="0" w:space="0" w:color="auto"/>
        <w:bottom w:val="none" w:sz="0" w:space="0" w:color="auto"/>
        <w:right w:val="none" w:sz="0" w:space="0" w:color="auto"/>
      </w:divBdr>
    </w:div>
    <w:div w:id="1533573064">
      <w:bodyDiv w:val="1"/>
      <w:marLeft w:val="0"/>
      <w:marRight w:val="0"/>
      <w:marTop w:val="0"/>
      <w:marBottom w:val="0"/>
      <w:divBdr>
        <w:top w:val="none" w:sz="0" w:space="0" w:color="auto"/>
        <w:left w:val="none" w:sz="0" w:space="0" w:color="auto"/>
        <w:bottom w:val="none" w:sz="0" w:space="0" w:color="auto"/>
        <w:right w:val="none" w:sz="0" w:space="0" w:color="auto"/>
      </w:divBdr>
    </w:div>
    <w:div w:id="1635326565">
      <w:bodyDiv w:val="1"/>
      <w:marLeft w:val="0"/>
      <w:marRight w:val="0"/>
      <w:marTop w:val="0"/>
      <w:marBottom w:val="0"/>
      <w:divBdr>
        <w:top w:val="none" w:sz="0" w:space="0" w:color="auto"/>
        <w:left w:val="none" w:sz="0" w:space="0" w:color="auto"/>
        <w:bottom w:val="none" w:sz="0" w:space="0" w:color="auto"/>
        <w:right w:val="none" w:sz="0" w:space="0" w:color="auto"/>
      </w:divBdr>
    </w:div>
    <w:div w:id="1757169769">
      <w:bodyDiv w:val="1"/>
      <w:marLeft w:val="0"/>
      <w:marRight w:val="0"/>
      <w:marTop w:val="0"/>
      <w:marBottom w:val="0"/>
      <w:divBdr>
        <w:top w:val="none" w:sz="0" w:space="0" w:color="auto"/>
        <w:left w:val="none" w:sz="0" w:space="0" w:color="auto"/>
        <w:bottom w:val="none" w:sz="0" w:space="0" w:color="auto"/>
        <w:right w:val="none" w:sz="0" w:space="0" w:color="auto"/>
      </w:divBdr>
    </w:div>
    <w:div w:id="1799179950">
      <w:bodyDiv w:val="1"/>
      <w:marLeft w:val="0"/>
      <w:marRight w:val="0"/>
      <w:marTop w:val="0"/>
      <w:marBottom w:val="0"/>
      <w:divBdr>
        <w:top w:val="none" w:sz="0" w:space="0" w:color="auto"/>
        <w:left w:val="none" w:sz="0" w:space="0" w:color="auto"/>
        <w:bottom w:val="none" w:sz="0" w:space="0" w:color="auto"/>
        <w:right w:val="none" w:sz="0" w:space="0" w:color="auto"/>
      </w:divBdr>
    </w:div>
    <w:div w:id="1817339440">
      <w:bodyDiv w:val="1"/>
      <w:marLeft w:val="0"/>
      <w:marRight w:val="0"/>
      <w:marTop w:val="0"/>
      <w:marBottom w:val="0"/>
      <w:divBdr>
        <w:top w:val="none" w:sz="0" w:space="0" w:color="auto"/>
        <w:left w:val="none" w:sz="0" w:space="0" w:color="auto"/>
        <w:bottom w:val="none" w:sz="0" w:space="0" w:color="auto"/>
        <w:right w:val="none" w:sz="0" w:space="0" w:color="auto"/>
      </w:divBdr>
    </w:div>
    <w:div w:id="1845121067">
      <w:bodyDiv w:val="1"/>
      <w:marLeft w:val="0"/>
      <w:marRight w:val="0"/>
      <w:marTop w:val="0"/>
      <w:marBottom w:val="0"/>
      <w:divBdr>
        <w:top w:val="none" w:sz="0" w:space="0" w:color="auto"/>
        <w:left w:val="none" w:sz="0" w:space="0" w:color="auto"/>
        <w:bottom w:val="none" w:sz="0" w:space="0" w:color="auto"/>
        <w:right w:val="none" w:sz="0" w:space="0" w:color="auto"/>
      </w:divBdr>
    </w:div>
    <w:div w:id="1849827719">
      <w:bodyDiv w:val="1"/>
      <w:marLeft w:val="0"/>
      <w:marRight w:val="0"/>
      <w:marTop w:val="0"/>
      <w:marBottom w:val="0"/>
      <w:divBdr>
        <w:top w:val="none" w:sz="0" w:space="0" w:color="auto"/>
        <w:left w:val="none" w:sz="0" w:space="0" w:color="auto"/>
        <w:bottom w:val="none" w:sz="0" w:space="0" w:color="auto"/>
        <w:right w:val="none" w:sz="0" w:space="0" w:color="auto"/>
      </w:divBdr>
    </w:div>
    <w:div w:id="199468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7C6C9-4970-41DE-A6A7-2AC74B6C2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583</TotalTime>
  <Pages>4</Pages>
  <Words>975</Words>
  <Characters>5558</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Adl Belge</dc:creator>
  <cp:keywords/>
  <dc:description/>
  <cp:lastModifiedBy>ronaldinho424</cp:lastModifiedBy>
  <cp:revision>103</cp:revision>
  <cp:lastPrinted>2018-04-18T14:15:00Z</cp:lastPrinted>
  <dcterms:created xsi:type="dcterms:W3CDTF">2018-04-18T12:47:00Z</dcterms:created>
  <dcterms:modified xsi:type="dcterms:W3CDTF">2022-05-25T05:38:00Z</dcterms:modified>
</cp:coreProperties>
</file>