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F0" w:rsidRDefault="007563CC">
      <w:r w:rsidRPr="007563CC">
        <w:t>http://www.gazetekadikoy.com.tr/gundem/bu-sefer-depremzedeler-icin-makinenin-basina-gectiler</w:t>
      </w:r>
    </w:p>
    <w:sectPr w:rsidR="00ED35F0" w:rsidSect="006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characterSpacingControl w:val="doNotCompress"/>
  <w:compat/>
  <w:rsids>
    <w:rsidRoot w:val="007563CC"/>
    <w:rsid w:val="006A373A"/>
    <w:rsid w:val="007563CC"/>
    <w:rsid w:val="0096300E"/>
    <w:rsid w:val="00AD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7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2023-02-27T13:08:00Z</dcterms:created>
  <dcterms:modified xsi:type="dcterms:W3CDTF">2023-02-27T13:08:00Z</dcterms:modified>
</cp:coreProperties>
</file>