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801"/>
      </w:tblGrid>
      <w:tr w:rsidR="00EB7466" w:rsidRPr="00EB7466" w14:paraId="182E1573" w14:textId="77777777" w:rsidTr="00EB7466">
        <w:trPr>
          <w:trHeight w:val="530"/>
          <w:jc w:val="center"/>
        </w:trPr>
        <w:tc>
          <w:tcPr>
            <w:tcW w:w="2689" w:type="dxa"/>
            <w:vAlign w:val="center"/>
          </w:tcPr>
          <w:p w14:paraId="01C45F02" w14:textId="77777777" w:rsidR="00EB7466" w:rsidRPr="00EB7466" w:rsidRDefault="00EB7466" w:rsidP="00EB7466">
            <w:pPr>
              <w:spacing w:line="276" w:lineRule="auto"/>
              <w:jc w:val="center"/>
              <w:rPr>
                <w:b/>
              </w:rPr>
            </w:pPr>
            <w:r w:rsidRPr="00EB7466">
              <w:rPr>
                <w:b/>
              </w:rPr>
              <w:t>GÖREVİ</w:t>
            </w:r>
          </w:p>
        </w:tc>
        <w:tc>
          <w:tcPr>
            <w:tcW w:w="7801" w:type="dxa"/>
            <w:vAlign w:val="center"/>
          </w:tcPr>
          <w:p w14:paraId="657D6F92" w14:textId="77777777" w:rsidR="00EB7466" w:rsidRPr="00EB7466" w:rsidRDefault="00EB7466" w:rsidP="00EB7466">
            <w:pPr>
              <w:spacing w:line="276" w:lineRule="auto"/>
              <w:ind w:right="176"/>
              <w:jc w:val="center"/>
              <w:rPr>
                <w:b/>
                <w:bCs/>
              </w:rPr>
            </w:pPr>
            <w:r w:rsidRPr="00EB7466">
              <w:rPr>
                <w:b/>
                <w:bCs/>
              </w:rPr>
              <w:t>MÜDÜR YARDIMCISI/İŞ VEREN TEMSİLCİSİ/KYS TEMSİLCİSİ</w:t>
            </w:r>
          </w:p>
        </w:tc>
      </w:tr>
      <w:tr w:rsidR="00EB7466" w:rsidRPr="00EB7466" w14:paraId="51EAE9E8" w14:textId="77777777" w:rsidTr="00EB7466">
        <w:trPr>
          <w:trHeight w:val="438"/>
          <w:jc w:val="center"/>
        </w:trPr>
        <w:tc>
          <w:tcPr>
            <w:tcW w:w="2689" w:type="dxa"/>
            <w:vAlign w:val="center"/>
          </w:tcPr>
          <w:p w14:paraId="3AF9AC5A" w14:textId="77777777" w:rsidR="00EB7466" w:rsidRPr="00EB7466" w:rsidRDefault="00EB7466" w:rsidP="00EB7466">
            <w:pPr>
              <w:spacing w:line="276" w:lineRule="auto"/>
              <w:rPr>
                <w:b/>
              </w:rPr>
            </w:pPr>
            <w:r w:rsidRPr="00EB7466">
              <w:rPr>
                <w:b/>
              </w:rPr>
              <w:t>GÖREVLENDİRİLDİ</w:t>
            </w:r>
            <w:r>
              <w:rPr>
                <w:b/>
              </w:rPr>
              <w:t>-</w:t>
            </w:r>
            <w:r w:rsidRPr="00EB7466">
              <w:rPr>
                <w:b/>
              </w:rPr>
              <w:t>Ğİ SÜREÇ</w:t>
            </w:r>
          </w:p>
        </w:tc>
        <w:tc>
          <w:tcPr>
            <w:tcW w:w="7801" w:type="dxa"/>
            <w:vAlign w:val="center"/>
          </w:tcPr>
          <w:p w14:paraId="1755CECA" w14:textId="77777777" w:rsidR="00EB7466" w:rsidRPr="00EB7466" w:rsidRDefault="00EB7466" w:rsidP="00EB7466">
            <w:pPr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 xml:space="preserve">Liderlik ve Yönetim Süreci, Destek Hizmetleri ve Kaynaklar </w:t>
            </w:r>
            <w:proofErr w:type="spellStart"/>
            <w:proofErr w:type="gramStart"/>
            <w:r w:rsidRPr="00EB7466">
              <w:rPr>
                <w:bCs/>
              </w:rPr>
              <w:t>Süreci,Eğitim</w:t>
            </w:r>
            <w:proofErr w:type="spellEnd"/>
            <w:proofErr w:type="gramEnd"/>
            <w:r w:rsidRPr="00EB7466">
              <w:rPr>
                <w:bCs/>
              </w:rPr>
              <w:t xml:space="preserve"> Öğretim </w:t>
            </w:r>
            <w:proofErr w:type="spellStart"/>
            <w:r w:rsidRPr="00EB7466">
              <w:rPr>
                <w:bCs/>
              </w:rPr>
              <w:t>Süreci,Performans</w:t>
            </w:r>
            <w:proofErr w:type="spellEnd"/>
            <w:r w:rsidRPr="00EB7466">
              <w:rPr>
                <w:bCs/>
              </w:rPr>
              <w:t xml:space="preserve"> Değerlendirme Süreci, İyileştirme ve Geliştirme Süreci, </w:t>
            </w:r>
          </w:p>
        </w:tc>
      </w:tr>
      <w:tr w:rsidR="00EB7466" w:rsidRPr="00EB7466" w14:paraId="57503F18" w14:textId="77777777" w:rsidTr="00EB7466">
        <w:trPr>
          <w:trHeight w:val="463"/>
          <w:jc w:val="center"/>
        </w:trPr>
        <w:tc>
          <w:tcPr>
            <w:tcW w:w="2689" w:type="dxa"/>
            <w:vAlign w:val="center"/>
          </w:tcPr>
          <w:p w14:paraId="3C1C50E8" w14:textId="77777777" w:rsidR="00EB7466" w:rsidRPr="00EB7466" w:rsidRDefault="00EB7466" w:rsidP="00EB7466">
            <w:pPr>
              <w:spacing w:line="276" w:lineRule="auto"/>
              <w:rPr>
                <w:b/>
              </w:rPr>
            </w:pPr>
            <w:r w:rsidRPr="00EB7466">
              <w:rPr>
                <w:b/>
              </w:rPr>
              <w:t>ÜST ORGAN</w:t>
            </w:r>
          </w:p>
        </w:tc>
        <w:tc>
          <w:tcPr>
            <w:tcW w:w="7801" w:type="dxa"/>
            <w:vAlign w:val="center"/>
          </w:tcPr>
          <w:p w14:paraId="2558B624" w14:textId="77777777" w:rsidR="00EB7466" w:rsidRPr="00EB7466" w:rsidRDefault="00EB7466" w:rsidP="00EB7466">
            <w:pPr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 xml:space="preserve">Okul Müdürü/İşveren </w:t>
            </w:r>
          </w:p>
        </w:tc>
      </w:tr>
      <w:tr w:rsidR="00EB7466" w:rsidRPr="00EB7466" w14:paraId="4C62F37D" w14:textId="77777777" w:rsidTr="00EB7466">
        <w:trPr>
          <w:trHeight w:val="1232"/>
          <w:jc w:val="center"/>
        </w:trPr>
        <w:tc>
          <w:tcPr>
            <w:tcW w:w="2689" w:type="dxa"/>
            <w:vAlign w:val="center"/>
          </w:tcPr>
          <w:p w14:paraId="3C916884" w14:textId="77777777" w:rsidR="00EB7466" w:rsidRPr="00EB7466" w:rsidRDefault="00EB7466" w:rsidP="00EB7466">
            <w:pPr>
              <w:spacing w:line="276" w:lineRule="auto"/>
              <w:rPr>
                <w:b/>
              </w:rPr>
            </w:pPr>
            <w:r w:rsidRPr="00EB7466">
              <w:rPr>
                <w:b/>
              </w:rPr>
              <w:t>YETKİNLİK</w:t>
            </w:r>
          </w:p>
        </w:tc>
        <w:tc>
          <w:tcPr>
            <w:tcW w:w="7801" w:type="dxa"/>
            <w:vAlign w:val="center"/>
          </w:tcPr>
          <w:p w14:paraId="31635FE7" w14:textId="77777777" w:rsidR="00EB7466" w:rsidRPr="00EB7466" w:rsidRDefault="00EB7466" w:rsidP="00EB7466">
            <w:pPr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Müdür Yardımcısı olarak atanabilmek için gerekli olan yetkinlik kriterleri ve diğer şartlar; 21.06.2018 tarih ve 30455 sayılı Resmî Gazete ’de yayınlanan Millî Eğitim Bakanlığı Eğitim Kurumları Yöneticileri Atama ve Yer Değiştirme Yönetmeliği’nde ayrıntılı olarak açıklanmıştır.</w:t>
            </w:r>
          </w:p>
        </w:tc>
      </w:tr>
      <w:tr w:rsidR="00EB7466" w:rsidRPr="00EB7466" w14:paraId="01BE9341" w14:textId="77777777" w:rsidTr="00EB7466">
        <w:trPr>
          <w:trHeight w:val="198"/>
          <w:jc w:val="center"/>
        </w:trPr>
        <w:tc>
          <w:tcPr>
            <w:tcW w:w="2689" w:type="dxa"/>
          </w:tcPr>
          <w:p w14:paraId="0B23E2B2" w14:textId="77777777" w:rsidR="00EB7466" w:rsidRPr="00EB7466" w:rsidRDefault="00EB7466" w:rsidP="00EB7466">
            <w:pPr>
              <w:tabs>
                <w:tab w:val="left" w:pos="33"/>
              </w:tabs>
              <w:spacing w:line="276" w:lineRule="auto"/>
              <w:ind w:right="113"/>
              <w:rPr>
                <w:b/>
              </w:rPr>
            </w:pPr>
          </w:p>
          <w:p w14:paraId="7ABC89CC" w14:textId="77777777" w:rsidR="00EB7466" w:rsidRPr="00EB7466" w:rsidRDefault="00EB7466" w:rsidP="00EB7466">
            <w:pPr>
              <w:tabs>
                <w:tab w:val="left" w:pos="33"/>
              </w:tabs>
              <w:spacing w:line="276" w:lineRule="auto"/>
              <w:ind w:right="113"/>
              <w:rPr>
                <w:b/>
              </w:rPr>
            </w:pPr>
            <w:r w:rsidRPr="00EB7466">
              <w:rPr>
                <w:b/>
              </w:rPr>
              <w:t>KALİTE</w:t>
            </w:r>
          </w:p>
          <w:p w14:paraId="2DFF4DB9" w14:textId="77777777" w:rsidR="00EB7466" w:rsidRPr="00EB7466" w:rsidRDefault="00EB7466" w:rsidP="00EB7466">
            <w:pPr>
              <w:tabs>
                <w:tab w:val="left" w:pos="33"/>
              </w:tabs>
              <w:spacing w:line="276" w:lineRule="auto"/>
              <w:ind w:right="113"/>
              <w:rPr>
                <w:b/>
              </w:rPr>
            </w:pPr>
            <w:r w:rsidRPr="00EB7466">
              <w:rPr>
                <w:b/>
              </w:rPr>
              <w:t xml:space="preserve">YÖNETİM </w:t>
            </w:r>
          </w:p>
          <w:p w14:paraId="36557A5D" w14:textId="77777777" w:rsidR="00EB7466" w:rsidRPr="00EB7466" w:rsidRDefault="00EB7466" w:rsidP="00EB7466">
            <w:pPr>
              <w:tabs>
                <w:tab w:val="left" w:pos="33"/>
              </w:tabs>
              <w:spacing w:line="276" w:lineRule="auto"/>
              <w:ind w:right="113"/>
              <w:rPr>
                <w:b/>
              </w:rPr>
            </w:pPr>
            <w:r w:rsidRPr="00EB7466">
              <w:rPr>
                <w:b/>
              </w:rPr>
              <w:t>SİSTEMİNDEKİ</w:t>
            </w:r>
          </w:p>
          <w:p w14:paraId="0844188E" w14:textId="77777777" w:rsidR="00EB7466" w:rsidRPr="00EB7466" w:rsidRDefault="00EB7466" w:rsidP="00EB7466">
            <w:pPr>
              <w:spacing w:line="276" w:lineRule="auto"/>
              <w:ind w:right="113"/>
              <w:rPr>
                <w:b/>
              </w:rPr>
            </w:pPr>
            <w:r w:rsidRPr="00EB7466">
              <w:rPr>
                <w:b/>
              </w:rPr>
              <w:t>GÖREV YETKİ VE</w:t>
            </w:r>
          </w:p>
          <w:p w14:paraId="376EC01A" w14:textId="77777777" w:rsidR="00EB7466" w:rsidRPr="00EB7466" w:rsidRDefault="00EB7466" w:rsidP="00EB7466">
            <w:pPr>
              <w:spacing w:line="276" w:lineRule="auto"/>
              <w:rPr>
                <w:b/>
              </w:rPr>
            </w:pPr>
            <w:r w:rsidRPr="00EB7466">
              <w:rPr>
                <w:b/>
              </w:rPr>
              <w:t>SORUMLULUKLARI</w:t>
            </w:r>
          </w:p>
        </w:tc>
        <w:tc>
          <w:tcPr>
            <w:tcW w:w="7801" w:type="dxa"/>
          </w:tcPr>
          <w:p w14:paraId="2ECC67FC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Asli görevinin gerektirdiği sorumlukları yeri getirmekle birlikte;</w:t>
            </w:r>
          </w:p>
          <w:p w14:paraId="72BDED69" w14:textId="77777777" w:rsidR="00EB7466" w:rsidRPr="00EB7466" w:rsidRDefault="00EB7466" w:rsidP="00EB7466">
            <w:pPr>
              <w:tabs>
                <w:tab w:val="left" w:pos="318"/>
              </w:tabs>
              <w:spacing w:line="276" w:lineRule="auto"/>
              <w:ind w:left="318" w:right="176"/>
              <w:jc w:val="both"/>
              <w:rPr>
                <w:bCs/>
              </w:rPr>
            </w:pPr>
          </w:p>
          <w:p w14:paraId="7B49BE31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KYS çalışmaları kapsamında sorumlu olduğu birimlerle ilgili faaliyetleri gerçekleştirmekten sorumludur.</w:t>
            </w:r>
          </w:p>
          <w:p w14:paraId="5712511D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KYS çalışmaları kapsamında sorumlu olduğu birimlerle ilgili KYS Politikası ve Hedeflerini takip etmek ve ilgili verileri KYS Yönetim Temsilcisine iletmekten sorumludur.</w:t>
            </w:r>
          </w:p>
          <w:p w14:paraId="74BEB45A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Okul Müdürü tarafından verilen görevlerin ilgili kanun ve yönetmelikler kapsamında KYS standartlarına uygun olarak yürütülmesini sağlamaktan, sorumlu olduğu alanla ilgili yasal mevzuatlardaki değişiklikleri KYS Temsilcisine iletmekten sorumludur.</w:t>
            </w:r>
          </w:p>
          <w:p w14:paraId="5319D356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>
              <w:rPr>
                <w:bCs/>
              </w:rPr>
              <w:t xml:space="preserve">Kuruluşta </w:t>
            </w:r>
            <w:r w:rsidRPr="00EB7466">
              <w:rPr>
                <w:bCs/>
              </w:rPr>
              <w:t>yürütülen tüm faaliyetlerde KYS’ ye ait tüm dokümanların, iptal edilmesinden, dağıtımından, kullanımının takibinden ve kontrolünden sorumludur.</w:t>
            </w:r>
          </w:p>
          <w:p w14:paraId="20CD60C9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 xml:space="preserve">İlgili olduğu tüm birim ve çalışmalarda oluşturulan her türlü doküman ve kayıtların KYS şartlarına uygunluğunun kontrolünden, toplanmasından, saklanmasından ve arşivlenmesinden sorumludurlar. </w:t>
            </w:r>
          </w:p>
          <w:p w14:paraId="0206D0FF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KYS çalışmaları kapsamında sorumlu olduğu süreçle ilgili faaliyetleri gerçekleştirmekten sorumludur.</w:t>
            </w:r>
          </w:p>
          <w:p w14:paraId="5A8C6F2C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Okul müdürlüğünce oluşturulan muayene ve kabul komisyonuna başkanlık etmekten ve satın almayla ile ilgili okul müdürünce verilen diğer görevleri yapmaktan sorumludur.</w:t>
            </w:r>
          </w:p>
          <w:p w14:paraId="5891CF17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Bakım onarım faaliyetleri çerçevesinde, okul müdürünün vereceği iş ve sorumlulukları yerine getirmekten, kullanılan bina, araç ve teçhizatın periyodik olarak bakımlarının yapılmasının takibinden sorumludur.</w:t>
            </w:r>
          </w:p>
          <w:p w14:paraId="6CC2899B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Bilgi Kaynaklarının İşletilmesi ve Kontrol altında tutulmasından sorumludur.</w:t>
            </w:r>
          </w:p>
          <w:p w14:paraId="7E2600DB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lastRenderedPageBreak/>
              <w:t>KYS Hedeflerine ulaşmayı değerlendirecek sonuçları izlemekten, analiz etmekten ve takibinden sorumludur.</w:t>
            </w:r>
          </w:p>
          <w:p w14:paraId="12FBD403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Hizmet Alan memnuniyeti ile ilgili kendisine ulaşan istek ve önerileri KYS Temsilcisine bildirmekten sorumludur.</w:t>
            </w:r>
          </w:p>
          <w:p w14:paraId="620133B5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YGG toplantılarında alınan kararlar doğrultusunda, sorumlu olduğu alan/birim ile ilgili iyileştirme faaliyetlerini yürütmekten ve takibinden sorumludurlar.</w:t>
            </w:r>
          </w:p>
          <w:p w14:paraId="63297E91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 xml:space="preserve">Sorumluluk alanlarına ait belge ve bilgilerin iç tetkikçilere sunulmasından sorumludurlar. </w:t>
            </w:r>
          </w:p>
          <w:p w14:paraId="49E97C62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Sürecin etkin olarak planlanmasından, uygulanmasından, gözden geçirilmesinden ve iyileştirme önlemlerinin uygulanmasından sorumludur. İhtiyaç duyulduğunda risk ve fırsat analizlerinin yeniden yapılmasından, yasal şartların izlenmesinden, doküman değişiklik ihtiyacının bildirilmesinden sorumludur.</w:t>
            </w:r>
          </w:p>
          <w:p w14:paraId="1D55912C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>Yönettikleri süreç faaliyetlerinde ortaya çıkan ve/veya çıkma olasılığı bulunan KYS Süreç risk ve fırsatlarını belirleme, risk ve fırsat analiz tablolarını hazırlama, risk önlemlerini planlama, uygulama, etkinliğini değerlendirme (ölçme) ve raporlama işlemlerinin gerçekleştirilmesinden sorumludur.</w:t>
            </w:r>
          </w:p>
          <w:p w14:paraId="76AF0917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  <w:r w:rsidRPr="00EB7466">
              <w:rPr>
                <w:bCs/>
              </w:rPr>
              <w:t xml:space="preserve">Fiziki, Mali, Bilgi kaynakları, </w:t>
            </w:r>
            <w:r>
              <w:rPr>
                <w:bCs/>
              </w:rPr>
              <w:t>KYS</w:t>
            </w:r>
            <w:r w:rsidRPr="00EB7466">
              <w:rPr>
                <w:bCs/>
              </w:rPr>
              <w:t xml:space="preserve"> süreçleri ile ilgili uygunsuzlukları belirlemekten, uygunsuzluklara tepki vermekten, düzeltici faaliyet başlatmak ve uygunsuzlukların giderilmesinden sorumludur. </w:t>
            </w:r>
          </w:p>
          <w:p w14:paraId="33FCBBD4" w14:textId="77777777" w:rsidR="00EB7466" w:rsidRPr="00EB7466" w:rsidRDefault="00EB7466" w:rsidP="00EB7466">
            <w:pPr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ind w:right="176"/>
              <w:jc w:val="both"/>
              <w:rPr>
                <w:bCs/>
              </w:rPr>
            </w:pPr>
          </w:p>
        </w:tc>
      </w:tr>
    </w:tbl>
    <w:p w14:paraId="0723D2EC" w14:textId="77777777" w:rsidR="00703CF8" w:rsidRPr="00EB7466" w:rsidRDefault="00703CF8" w:rsidP="00EB7466">
      <w:pPr>
        <w:spacing w:line="276" w:lineRule="auto"/>
        <w:rPr>
          <w:b/>
        </w:rPr>
      </w:pPr>
    </w:p>
    <w:sectPr w:rsidR="00703CF8" w:rsidRPr="00EB7466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5DBF" w14:textId="77777777" w:rsidR="000E532C" w:rsidRDefault="000E532C" w:rsidP="004A3541">
      <w:r>
        <w:separator/>
      </w:r>
    </w:p>
  </w:endnote>
  <w:endnote w:type="continuationSeparator" w:id="0">
    <w:p w14:paraId="3265E76C" w14:textId="77777777" w:rsidR="000E532C" w:rsidRDefault="000E532C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697"/>
      <w:gridCol w:w="3408"/>
    </w:tblGrid>
    <w:tr w:rsidR="005A626A" w:rsidRPr="000F754F" w14:paraId="348B787E" w14:textId="77777777" w:rsidTr="00D86D68">
      <w:trPr>
        <w:trHeight w:val="848"/>
        <w:jc w:val="center"/>
      </w:trPr>
      <w:tc>
        <w:tcPr>
          <w:tcW w:w="3380" w:type="dxa"/>
          <w:shd w:val="clear" w:color="auto" w:fill="auto"/>
          <w:vAlign w:val="center"/>
        </w:tcPr>
        <w:p w14:paraId="26C8B809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7D48EA49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7150FB7C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4ACCC5BF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2CCB1A69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06C108D0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3408" w:type="dxa"/>
          <w:shd w:val="clear" w:color="auto" w:fill="auto"/>
          <w:vAlign w:val="center"/>
        </w:tcPr>
        <w:p w14:paraId="367BBECC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44536A8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4F2AB5C0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  <w:r w:rsidR="00D86D68">
            <w:rPr>
              <w:rFonts w:ascii="Calibri" w:hAnsi="Calibri" w:cs="Calibri"/>
              <w:color w:val="000000" w:themeColor="text1"/>
              <w:sz w:val="22"/>
              <w:szCs w:val="22"/>
            </w:rPr>
            <w:t>si</w:t>
          </w:r>
        </w:p>
      </w:tc>
    </w:tr>
  </w:tbl>
  <w:p w14:paraId="659A4945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3CCE" w14:textId="77777777" w:rsidR="000E532C" w:rsidRDefault="000E532C" w:rsidP="004A3541">
      <w:r>
        <w:separator/>
      </w:r>
    </w:p>
  </w:footnote>
  <w:footnote w:type="continuationSeparator" w:id="0">
    <w:p w14:paraId="62279993" w14:textId="77777777" w:rsidR="000E532C" w:rsidRDefault="000E532C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E585" w14:textId="77777777" w:rsidR="00A017E4" w:rsidRDefault="009361A4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8A80A50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5103"/>
      <w:gridCol w:w="1560"/>
      <w:gridCol w:w="1701"/>
    </w:tblGrid>
    <w:tr w:rsidR="00205952" w:rsidRPr="00984306" w14:paraId="4A02C086" w14:textId="77777777" w:rsidTr="00D86D68">
      <w:trPr>
        <w:trHeight w:val="268"/>
        <w:jc w:val="center"/>
      </w:trPr>
      <w:tc>
        <w:tcPr>
          <w:tcW w:w="2263" w:type="dxa"/>
          <w:vMerge w:val="restart"/>
          <w:vAlign w:val="center"/>
        </w:tcPr>
        <w:p w14:paraId="567E6E3E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62C749C2" wp14:editId="126583D3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4B5817D1" w14:textId="02915C6D" w:rsidR="00205952" w:rsidRPr="00A25166" w:rsidRDefault="00D86D68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18632C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0D9677DC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6080D89C" w14:textId="77777777" w:rsidR="00205952" w:rsidRPr="00565DB5" w:rsidRDefault="00D86D68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</w:t>
          </w:r>
          <w:r w:rsidR="00FD73A2">
            <w:rPr>
              <w:rFonts w:ascii="Calibri" w:hAnsi="Calibri" w:cs="Calibri"/>
              <w:sz w:val="20"/>
              <w:szCs w:val="20"/>
            </w:rPr>
            <w:t>06</w:t>
          </w:r>
        </w:p>
      </w:tc>
    </w:tr>
    <w:tr w:rsidR="00F224EC" w:rsidRPr="00984306" w14:paraId="57B04BC9" w14:textId="77777777" w:rsidTr="00D86D68">
      <w:trPr>
        <w:trHeight w:val="272"/>
        <w:jc w:val="center"/>
      </w:trPr>
      <w:tc>
        <w:tcPr>
          <w:tcW w:w="2263" w:type="dxa"/>
          <w:vMerge/>
          <w:vAlign w:val="center"/>
        </w:tcPr>
        <w:p w14:paraId="66A0A513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5103" w:type="dxa"/>
          <w:vMerge/>
          <w:vAlign w:val="center"/>
        </w:tcPr>
        <w:p w14:paraId="3BE9C649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1268A61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701" w:type="dxa"/>
          <w:vAlign w:val="center"/>
        </w:tcPr>
        <w:p w14:paraId="53B812A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0C7ADFCB" w14:textId="77777777" w:rsidTr="00D86D68">
      <w:trPr>
        <w:trHeight w:val="290"/>
        <w:jc w:val="center"/>
      </w:trPr>
      <w:tc>
        <w:tcPr>
          <w:tcW w:w="2263" w:type="dxa"/>
          <w:vMerge/>
          <w:vAlign w:val="center"/>
        </w:tcPr>
        <w:p w14:paraId="215843ED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 w:val="restart"/>
          <w:vAlign w:val="center"/>
        </w:tcPr>
        <w:p w14:paraId="52328FC5" w14:textId="77777777" w:rsidR="00F224EC" w:rsidRPr="00A25166" w:rsidRDefault="006D46A4" w:rsidP="00CB318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CB3189">
            <w:rPr>
              <w:rFonts w:asciiTheme="minorHAnsi" w:hAnsiTheme="minorHAnsi" w:cstheme="minorHAnsi"/>
              <w:b/>
            </w:rPr>
            <w:t>GÖREV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14:paraId="78C26D00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55DCA38B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7472168B" w14:textId="77777777" w:rsidTr="00D86D68">
      <w:trPr>
        <w:trHeight w:val="266"/>
        <w:jc w:val="center"/>
      </w:trPr>
      <w:tc>
        <w:tcPr>
          <w:tcW w:w="2263" w:type="dxa"/>
          <w:vMerge/>
          <w:vAlign w:val="center"/>
        </w:tcPr>
        <w:p w14:paraId="60E82F7C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5103" w:type="dxa"/>
          <w:vMerge/>
          <w:vAlign w:val="center"/>
        </w:tcPr>
        <w:p w14:paraId="46727F7D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3191B747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3E30E29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764092DB" w14:textId="77777777" w:rsidTr="00D86D68">
      <w:trPr>
        <w:trHeight w:val="141"/>
        <w:jc w:val="center"/>
      </w:trPr>
      <w:tc>
        <w:tcPr>
          <w:tcW w:w="2263" w:type="dxa"/>
          <w:vMerge/>
          <w:vAlign w:val="center"/>
        </w:tcPr>
        <w:p w14:paraId="57D7C237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0B428B3B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12E40258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701" w:type="dxa"/>
          <w:vAlign w:val="center"/>
        </w:tcPr>
        <w:p w14:paraId="503AAE61" w14:textId="77777777" w:rsidR="00F224EC" w:rsidRPr="00565DB5" w:rsidRDefault="009361A4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858B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A1984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264ED0AC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689"/>
    <w:multiLevelType w:val="hybridMultilevel"/>
    <w:tmpl w:val="BBC02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41558"/>
    <w:multiLevelType w:val="hybridMultilevel"/>
    <w:tmpl w:val="3C260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13633"/>
    <w:multiLevelType w:val="hybridMultilevel"/>
    <w:tmpl w:val="EB8E6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34D4"/>
    <w:multiLevelType w:val="hybridMultilevel"/>
    <w:tmpl w:val="B614C91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708237">
    <w:abstractNumId w:val="5"/>
  </w:num>
  <w:num w:numId="2" w16cid:durableId="2125533634">
    <w:abstractNumId w:val="11"/>
  </w:num>
  <w:num w:numId="3" w16cid:durableId="1530946696">
    <w:abstractNumId w:val="10"/>
  </w:num>
  <w:num w:numId="4" w16cid:durableId="1823765236">
    <w:abstractNumId w:val="6"/>
  </w:num>
  <w:num w:numId="5" w16cid:durableId="1410075142">
    <w:abstractNumId w:val="12"/>
  </w:num>
  <w:num w:numId="6" w16cid:durableId="657001527">
    <w:abstractNumId w:val="3"/>
  </w:num>
  <w:num w:numId="7" w16cid:durableId="262030113">
    <w:abstractNumId w:val="9"/>
  </w:num>
  <w:num w:numId="8" w16cid:durableId="1176505417">
    <w:abstractNumId w:val="2"/>
  </w:num>
  <w:num w:numId="9" w16cid:durableId="346905335">
    <w:abstractNumId w:val="1"/>
  </w:num>
  <w:num w:numId="10" w16cid:durableId="1918049778">
    <w:abstractNumId w:val="7"/>
  </w:num>
  <w:num w:numId="11" w16cid:durableId="1032345291">
    <w:abstractNumId w:val="13"/>
  </w:num>
  <w:num w:numId="12" w16cid:durableId="686174025">
    <w:abstractNumId w:val="17"/>
  </w:num>
  <w:num w:numId="13" w16cid:durableId="266083359">
    <w:abstractNumId w:val="20"/>
  </w:num>
  <w:num w:numId="14" w16cid:durableId="1953783604">
    <w:abstractNumId w:val="15"/>
  </w:num>
  <w:num w:numId="15" w16cid:durableId="917246611">
    <w:abstractNumId w:val="8"/>
  </w:num>
  <w:num w:numId="16" w16cid:durableId="1663313418">
    <w:abstractNumId w:val="4"/>
  </w:num>
  <w:num w:numId="17" w16cid:durableId="1318994750">
    <w:abstractNumId w:val="16"/>
  </w:num>
  <w:num w:numId="18" w16cid:durableId="1451973992">
    <w:abstractNumId w:val="18"/>
  </w:num>
  <w:num w:numId="19" w16cid:durableId="1114864369">
    <w:abstractNumId w:val="14"/>
  </w:num>
  <w:num w:numId="20" w16cid:durableId="1321080097">
    <w:abstractNumId w:val="19"/>
  </w:num>
  <w:num w:numId="21" w16cid:durableId="118582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532C"/>
    <w:rsid w:val="000E6477"/>
    <w:rsid w:val="000F754F"/>
    <w:rsid w:val="0010211F"/>
    <w:rsid w:val="00136258"/>
    <w:rsid w:val="001803B1"/>
    <w:rsid w:val="00183B21"/>
    <w:rsid w:val="00184455"/>
    <w:rsid w:val="00185947"/>
    <w:rsid w:val="0018632C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9514E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858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151B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1984"/>
    <w:rsid w:val="008A7ED9"/>
    <w:rsid w:val="009342B8"/>
    <w:rsid w:val="009361A4"/>
    <w:rsid w:val="00942231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858BF"/>
    <w:rsid w:val="00AB33FC"/>
    <w:rsid w:val="00AE4AA1"/>
    <w:rsid w:val="00B44F87"/>
    <w:rsid w:val="00B71452"/>
    <w:rsid w:val="00B87814"/>
    <w:rsid w:val="00B913F7"/>
    <w:rsid w:val="00BC6C25"/>
    <w:rsid w:val="00BD5CD4"/>
    <w:rsid w:val="00C01646"/>
    <w:rsid w:val="00C13EC4"/>
    <w:rsid w:val="00C406DE"/>
    <w:rsid w:val="00C74E40"/>
    <w:rsid w:val="00C76B03"/>
    <w:rsid w:val="00C823D8"/>
    <w:rsid w:val="00C93057"/>
    <w:rsid w:val="00CB3189"/>
    <w:rsid w:val="00CB52DA"/>
    <w:rsid w:val="00CC1753"/>
    <w:rsid w:val="00D042C1"/>
    <w:rsid w:val="00D103AF"/>
    <w:rsid w:val="00D116FB"/>
    <w:rsid w:val="00D125E6"/>
    <w:rsid w:val="00D202EC"/>
    <w:rsid w:val="00D23623"/>
    <w:rsid w:val="00D36FF3"/>
    <w:rsid w:val="00D62671"/>
    <w:rsid w:val="00D65724"/>
    <w:rsid w:val="00D86D68"/>
    <w:rsid w:val="00DA17DB"/>
    <w:rsid w:val="00DA52E0"/>
    <w:rsid w:val="00DB4792"/>
    <w:rsid w:val="00DD261F"/>
    <w:rsid w:val="00E651E9"/>
    <w:rsid w:val="00E70110"/>
    <w:rsid w:val="00E7574B"/>
    <w:rsid w:val="00E861BA"/>
    <w:rsid w:val="00EB7466"/>
    <w:rsid w:val="00EC16BB"/>
    <w:rsid w:val="00EC61F8"/>
    <w:rsid w:val="00EE38B0"/>
    <w:rsid w:val="00EE6D3C"/>
    <w:rsid w:val="00EF0EDE"/>
    <w:rsid w:val="00EF354D"/>
    <w:rsid w:val="00F203D8"/>
    <w:rsid w:val="00F224EC"/>
    <w:rsid w:val="00F35F56"/>
    <w:rsid w:val="00F454B4"/>
    <w:rsid w:val="00F54B92"/>
    <w:rsid w:val="00F562D8"/>
    <w:rsid w:val="00F65912"/>
    <w:rsid w:val="00F80B13"/>
    <w:rsid w:val="00F95BB8"/>
    <w:rsid w:val="00FA566E"/>
    <w:rsid w:val="00FB7199"/>
    <w:rsid w:val="00FD3D49"/>
    <w:rsid w:val="00FD6F1B"/>
    <w:rsid w:val="00FD73A2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27D77"/>
  <w15:docId w15:val="{6C1B4474-98E4-4754-B43A-BE663AF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18</cp:revision>
  <cp:lastPrinted>2022-05-23T07:32:00Z</cp:lastPrinted>
  <dcterms:created xsi:type="dcterms:W3CDTF">2022-04-15T10:36:00Z</dcterms:created>
  <dcterms:modified xsi:type="dcterms:W3CDTF">2022-05-26T14:25:00Z</dcterms:modified>
</cp:coreProperties>
</file>